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28" w:rsidRDefault="001B7F2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B7F28" w:rsidRDefault="001B7F28">
      <w:pPr>
        <w:pStyle w:val="ConsPlusNormal"/>
        <w:jc w:val="both"/>
        <w:outlineLvl w:val="0"/>
      </w:pPr>
    </w:p>
    <w:p w:rsidR="001B7F28" w:rsidRDefault="001B7F28">
      <w:pPr>
        <w:pStyle w:val="ConsPlusNormal"/>
        <w:outlineLvl w:val="0"/>
      </w:pPr>
      <w:r>
        <w:t xml:space="preserve">Зарегистрировано в </w:t>
      </w:r>
      <w:proofErr w:type="gramStart"/>
      <w:r>
        <w:t>Минюсте</w:t>
      </w:r>
      <w:proofErr w:type="gramEnd"/>
      <w:r>
        <w:t xml:space="preserve"> России 6 мая 2013 г. N 28312</w:t>
      </w:r>
    </w:p>
    <w:p w:rsidR="001B7F28" w:rsidRDefault="001B7F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7F28" w:rsidRDefault="001B7F28">
      <w:pPr>
        <w:pStyle w:val="ConsPlusNormal"/>
      </w:pPr>
    </w:p>
    <w:p w:rsidR="001B7F28" w:rsidRDefault="001B7F28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1B7F28" w:rsidRDefault="001B7F28">
      <w:pPr>
        <w:pStyle w:val="ConsPlusTitle"/>
        <w:jc w:val="center"/>
      </w:pPr>
    </w:p>
    <w:p w:rsidR="001B7F28" w:rsidRDefault="001B7F28">
      <w:pPr>
        <w:pStyle w:val="ConsPlusTitle"/>
        <w:jc w:val="center"/>
      </w:pPr>
      <w:r>
        <w:t>ПРИКАЗ</w:t>
      </w:r>
    </w:p>
    <w:p w:rsidR="001B7F28" w:rsidRDefault="001B7F28">
      <w:pPr>
        <w:pStyle w:val="ConsPlusTitle"/>
        <w:jc w:val="center"/>
      </w:pPr>
      <w:r>
        <w:t>от 26 марта 2013 г. N 65</w:t>
      </w:r>
    </w:p>
    <w:p w:rsidR="001B7F28" w:rsidRDefault="001B7F28">
      <w:pPr>
        <w:pStyle w:val="ConsPlusTitle"/>
        <w:jc w:val="center"/>
      </w:pPr>
    </w:p>
    <w:p w:rsidR="001B7F28" w:rsidRDefault="001B7F28">
      <w:pPr>
        <w:pStyle w:val="ConsPlusTitle"/>
        <w:jc w:val="center"/>
      </w:pPr>
      <w:r>
        <w:t>ОБ УСТАНОВЛЕНИИ ФОРМЫ И ПОРЯДКА</w:t>
      </w:r>
    </w:p>
    <w:p w:rsidR="001B7F28" w:rsidRDefault="001B7F28">
      <w:pPr>
        <w:pStyle w:val="ConsPlusTitle"/>
        <w:jc w:val="center"/>
      </w:pPr>
      <w:r>
        <w:t>ПРЕДОСТАВЛЕНИЯ ОТЧЕТНОСТИ О ЗАРАБОТНОЙ ПЛАТЕ РАБОТНИКОВ</w:t>
      </w:r>
    </w:p>
    <w:p w:rsidR="001B7F28" w:rsidRDefault="001B7F28">
      <w:pPr>
        <w:pStyle w:val="ConsPlusTitle"/>
        <w:jc w:val="center"/>
      </w:pPr>
      <w:r>
        <w:t xml:space="preserve">МЕДИЦИНСКИХ ОРГАНИЗАЦИЙ В СФЕРЕ </w:t>
      </w:r>
      <w:proofErr w:type="gramStart"/>
      <w:r>
        <w:t>ОБЯЗАТЕЛЬНОГО</w:t>
      </w:r>
      <w:proofErr w:type="gramEnd"/>
    </w:p>
    <w:p w:rsidR="001B7F28" w:rsidRDefault="001B7F28">
      <w:pPr>
        <w:pStyle w:val="ConsPlusTitle"/>
        <w:jc w:val="center"/>
      </w:pPr>
      <w:r>
        <w:t>МЕДИЦИНСКОГО СТРАХОВАНИЯ</w:t>
      </w:r>
    </w:p>
    <w:p w:rsidR="001B7F28" w:rsidRDefault="001B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28" w:rsidRDefault="001B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F28" w:rsidRDefault="001B7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ФФОМС от 06.10.2022 N 132н)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</w:tr>
    </w:tbl>
    <w:p w:rsidR="001B7F28" w:rsidRDefault="001B7F28">
      <w:pPr>
        <w:pStyle w:val="ConsPlusNormal"/>
        <w:jc w:val="center"/>
      </w:pPr>
    </w:p>
    <w:p w:rsidR="001B7F28" w:rsidRDefault="001B7F2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 части 3 статьи 6</w:t>
        </w:r>
      </w:hyperlink>
      <w:r>
        <w:t xml:space="preserve">, </w:t>
      </w:r>
      <w:hyperlink r:id="rId7">
        <w:r>
          <w:rPr>
            <w:color w:val="0000FF"/>
          </w:rPr>
          <w:t>пунктами 4</w:t>
        </w:r>
      </w:hyperlink>
      <w:r>
        <w:t xml:space="preserve"> и </w:t>
      </w:r>
      <w:hyperlink r:id="rId8">
        <w:r>
          <w:rPr>
            <w:color w:val="0000FF"/>
          </w:rPr>
          <w:t>6 части 2 статьи 7</w:t>
        </w:r>
      </w:hyperlink>
      <w:r>
        <w:t xml:space="preserve">, </w:t>
      </w:r>
      <w:hyperlink r:id="rId9">
        <w:r>
          <w:rPr>
            <w:color w:val="0000FF"/>
          </w:rPr>
          <w:t>пунктом 4 части 2 статьи 20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25, ст. 3529;</w:t>
      </w:r>
      <w:proofErr w:type="gramEnd"/>
      <w:r>
        <w:t xml:space="preserve"> N 49, ст. 7047, 7057; 2012, N 31, ст. 4322; N 49, ст. 6758; </w:t>
      </w:r>
      <w:proofErr w:type="gramStart"/>
      <w:r>
        <w:t xml:space="preserve">2013, N 7, ст. 606) и в целях осуществления контроля за использованием средств обязательного медицинского страхования для достижения целевых прогнозных показателей, предусмотренных в </w:t>
      </w:r>
      <w:hyperlink r:id="rId10">
        <w:r>
          <w:rPr>
            <w:color w:val="0000FF"/>
          </w:rPr>
          <w:t>Указе</w:t>
        </w:r>
      </w:hyperlink>
      <w:r>
        <w:t xml:space="preserve"> Президента Российской Федерации от 7 мая 2012 года N 597 "О мероприятиях по реализации государственной социальной политики" (Собрание законодательства Российской Федерации, 2012, N 19, ст. 2334) в части повышения заработной платы работников медицинских организаций, приказываю:</w:t>
      </w:r>
      <w:proofErr w:type="gramEnd"/>
    </w:p>
    <w:p w:rsidR="001B7F28" w:rsidRDefault="001B7F28">
      <w:pPr>
        <w:pStyle w:val="ConsPlusNormal"/>
        <w:spacing w:before="280"/>
        <w:ind w:firstLine="540"/>
        <w:jc w:val="both"/>
      </w:pPr>
      <w:r>
        <w:t>1. Установить: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а) </w:t>
      </w:r>
      <w:hyperlink w:anchor="P40">
        <w:r>
          <w:rPr>
            <w:color w:val="0000FF"/>
          </w:rPr>
          <w:t>форму</w:t>
        </w:r>
      </w:hyperlink>
      <w:r>
        <w:t xml:space="preserve"> отчетности о заработной плате работников медицинских организаций в сфере обязательного медицинского страхования согласно приложению N 1 к настоящему приказу;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б) </w:t>
      </w:r>
      <w:hyperlink w:anchor="P456">
        <w:r>
          <w:rPr>
            <w:color w:val="0000FF"/>
          </w:rPr>
          <w:t>порядок</w:t>
        </w:r>
      </w:hyperlink>
      <w:r>
        <w:t xml:space="preserve"> предоставления отчетности о заработной плате работников медицинских организаций в сфере обязательного медицинского страхования согласно приложению N 2 к настоящему приказу.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lastRenderedPageBreak/>
        <w:t>2. Управлению цифровой трансформации системы ОМС Федерального фонда обязательного медицинского страхования обеспечить прием и обобщение поступающей информации.</w:t>
      </w:r>
    </w:p>
    <w:p w:rsidR="001B7F28" w:rsidRDefault="001B7F28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3. Финансово-экономическому управлению Федерального фонда обязательного медицинского страхования обеспечить обобщение и анализ поступающей информации.</w:t>
      </w:r>
    </w:p>
    <w:p w:rsidR="001B7F28" w:rsidRDefault="001B7F28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4. Директорам территориальных фондов обязательного медицинского страхования принять к исполнению настоящий приказ и обеспечить его доведение до медицинских организаций в сфере обязательного медицинского страхования.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jc w:val="right"/>
      </w:pPr>
      <w:r>
        <w:t>Председатель</w:t>
      </w:r>
    </w:p>
    <w:p w:rsidR="001B7F28" w:rsidRDefault="001B7F28">
      <w:pPr>
        <w:pStyle w:val="ConsPlusNormal"/>
        <w:jc w:val="right"/>
      </w:pPr>
      <w:r>
        <w:t>Н.Н.СТАДЧЕНКО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jc w:val="right"/>
        <w:outlineLvl w:val="0"/>
      </w:pPr>
      <w:r>
        <w:t>Приложение N 1</w:t>
      </w:r>
    </w:p>
    <w:p w:rsidR="001B7F28" w:rsidRDefault="001B7F28">
      <w:pPr>
        <w:pStyle w:val="ConsPlusNormal"/>
        <w:jc w:val="right"/>
      </w:pPr>
      <w:r>
        <w:t>к приказу Федерального фонда</w:t>
      </w:r>
    </w:p>
    <w:p w:rsidR="001B7F28" w:rsidRDefault="001B7F28">
      <w:pPr>
        <w:pStyle w:val="ConsPlusNormal"/>
        <w:jc w:val="right"/>
      </w:pPr>
      <w:r>
        <w:t>обязательного медицинского страхования</w:t>
      </w:r>
    </w:p>
    <w:p w:rsidR="001B7F28" w:rsidRDefault="001B7F28">
      <w:pPr>
        <w:pStyle w:val="ConsPlusNormal"/>
        <w:jc w:val="right"/>
      </w:pPr>
      <w:r>
        <w:t>от 26 марта 2013 г. N 65</w:t>
      </w:r>
    </w:p>
    <w:p w:rsidR="001B7F28" w:rsidRDefault="001B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28" w:rsidRDefault="001B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F28" w:rsidRDefault="001B7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ФФОМС от 06.10.2022 N 132н)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</w:tr>
    </w:tbl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nformat"/>
        <w:jc w:val="both"/>
      </w:pPr>
      <w:bookmarkStart w:id="0" w:name="P40"/>
      <w:bookmarkEnd w:id="0"/>
      <w:r>
        <w:t xml:space="preserve">        Форма отчетности о заработной плате работников медицинских</w:t>
      </w:r>
    </w:p>
    <w:p w:rsidR="001B7F28" w:rsidRDefault="001B7F28">
      <w:pPr>
        <w:pStyle w:val="ConsPlusNonformat"/>
        <w:jc w:val="both"/>
      </w:pPr>
      <w:r>
        <w:t xml:space="preserve">        организаций в сфере обязательного медицинского страхования</w:t>
      </w:r>
    </w:p>
    <w:p w:rsidR="001B7F28" w:rsidRDefault="001B7F28">
      <w:pPr>
        <w:pStyle w:val="ConsPlusNonformat"/>
        <w:jc w:val="both"/>
      </w:pPr>
      <w:r>
        <w:t xml:space="preserve">           (периодичность предоставления сведений - ежемесячно)</w:t>
      </w:r>
    </w:p>
    <w:p w:rsidR="001B7F28" w:rsidRDefault="001B7F28">
      <w:pPr>
        <w:pStyle w:val="ConsPlusNonformat"/>
        <w:jc w:val="both"/>
      </w:pPr>
      <w:r>
        <w:t xml:space="preserve">                        за _______________ 20__ год</w:t>
      </w:r>
    </w:p>
    <w:p w:rsidR="001B7F28" w:rsidRDefault="001B7F28">
      <w:pPr>
        <w:pStyle w:val="ConsPlusNonformat"/>
        <w:jc w:val="both"/>
      </w:pPr>
    </w:p>
    <w:p w:rsidR="001B7F28" w:rsidRDefault="001B7F28">
      <w:pPr>
        <w:pStyle w:val="ConsPlusNonformat"/>
        <w:jc w:val="both"/>
      </w:pPr>
      <w:r>
        <w:t xml:space="preserve">     _________________________________________________________________</w:t>
      </w:r>
    </w:p>
    <w:p w:rsidR="001B7F28" w:rsidRDefault="001B7F28">
      <w:pPr>
        <w:pStyle w:val="ConsPlusNonformat"/>
        <w:jc w:val="both"/>
      </w:pPr>
      <w:r>
        <w:t xml:space="preserve">                    (наименование субъекта отчетности)</w:t>
      </w:r>
    </w:p>
    <w:p w:rsidR="001B7F28" w:rsidRDefault="001B7F28">
      <w:pPr>
        <w:pStyle w:val="ConsPlusNonformat"/>
        <w:jc w:val="both"/>
      </w:pPr>
    </w:p>
    <w:p w:rsidR="001B7F28" w:rsidRDefault="001B7F28">
      <w:pPr>
        <w:pStyle w:val="ConsPlusNonformat"/>
        <w:jc w:val="both"/>
      </w:pPr>
      <w:bookmarkStart w:id="1" w:name="P48"/>
      <w:bookmarkEnd w:id="1"/>
      <w:r>
        <w:rPr>
          <w:sz w:val="12"/>
        </w:rPr>
        <w:t xml:space="preserve">             Таблица 1. Среднесписочная численность работников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               медицинской организации</w:t>
      </w:r>
    </w:p>
    <w:p w:rsidR="001B7F28" w:rsidRDefault="001B7F28">
      <w:pPr>
        <w:pStyle w:val="ConsPlusNormal"/>
        <w:jc w:val="both"/>
      </w:pPr>
    </w:p>
    <w:p w:rsidR="001B7F28" w:rsidRDefault="001B7F28">
      <w:pPr>
        <w:pStyle w:val="ConsPlusCell"/>
        <w:jc w:val="both"/>
      </w:pPr>
      <w:r>
        <w:rPr>
          <w:sz w:val="12"/>
        </w:rPr>
        <w:t>┌───────────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1B7F28" w:rsidRDefault="001B7F28">
      <w:pPr>
        <w:pStyle w:val="ConsPlusCell"/>
        <w:jc w:val="both"/>
      </w:pPr>
      <w:r>
        <w:rPr>
          <w:sz w:val="12"/>
        </w:rPr>
        <w:t>│    Должности     │   Код    │      Среднесписочная численность работников медицинской организации, человек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работников    │  строки  ├─────────────┬─────────────┬───────────────────────────────────────────────────────┤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 </w:t>
      </w:r>
      <w:proofErr w:type="gramStart"/>
      <w:r>
        <w:rPr>
          <w:sz w:val="12"/>
        </w:rPr>
        <w:t>медицинских</w:t>
      </w:r>
      <w:proofErr w:type="gramEnd"/>
      <w:r>
        <w:rPr>
          <w:sz w:val="12"/>
        </w:rPr>
        <w:t xml:space="preserve">    │          │    всего    │в т.ч.       │        по условиям оказания медицинской помощи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организаций    │          │             │работников,  ├─────────────┬─────────────┬─────────────┬─────────────┤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                │          │             │участвующих в│ амбулаторно │  в </w:t>
      </w:r>
      <w:proofErr w:type="gramStart"/>
      <w:r>
        <w:rPr>
          <w:sz w:val="12"/>
        </w:rPr>
        <w:t>дневном</w:t>
      </w:r>
      <w:proofErr w:type="gramEnd"/>
      <w:r>
        <w:rPr>
          <w:sz w:val="12"/>
        </w:rPr>
        <w:t xml:space="preserve">  │ стационарно │     вне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│реализации   │             │ стационаре  │             │ медицинской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│территориал</w:t>
      </w:r>
      <w:proofErr w:type="gramStart"/>
      <w:r>
        <w:rPr>
          <w:sz w:val="12"/>
        </w:rPr>
        <w:t>ь-</w:t>
      </w:r>
      <w:proofErr w:type="gramEnd"/>
      <w:r>
        <w:rPr>
          <w:sz w:val="12"/>
        </w:rPr>
        <w:t>│             │             │             │ организации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│ной программы│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│обязательного│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│медицинского 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│страхования  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│или базовой  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│программы    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│обязательного│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│медицинского 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│страхования  │             │             │             │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lastRenderedPageBreak/>
        <w:t>│                  │          ├──────┬──────┼──────┬──────┼──────┬──────┼──────┬──────┼──────┬──────┼──────┬──────┤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│отче</w:t>
      </w:r>
      <w:proofErr w:type="gramStart"/>
      <w:r>
        <w:rPr>
          <w:sz w:val="12"/>
        </w:rPr>
        <w:t>т-</w:t>
      </w:r>
      <w:proofErr w:type="gramEnd"/>
      <w:r>
        <w:rPr>
          <w:sz w:val="12"/>
        </w:rPr>
        <w:t>│преды-│отчет-│преды-│отчет-│преды-│отчет-│преды-│отчет-│преды-│отчет-│преды-│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│ный   │дущий │ный   │дущий │ный   │дущий │ный   │дущий │ный   │дущий │ный   │дущий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│период│год   │период│год   │период│год   │период│год   │период│год   │период│год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А         │    Б     │  1   │  2   │  3   │  4   │  5   │  6   │  7   │  8   │  9   │  10  │  11  │  12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2" w:name="P75"/>
      <w:bookmarkEnd w:id="2"/>
      <w:r>
        <w:rPr>
          <w:sz w:val="12"/>
        </w:rPr>
        <w:t>│Всего             │    01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3" w:name="P77"/>
      <w:bookmarkEnd w:id="3"/>
      <w:r>
        <w:rPr>
          <w:sz w:val="12"/>
        </w:rPr>
        <w:t>│ в том числе:     │   01.1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врачи (кроме   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зубных), включая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руководителей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структурных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подразделений -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всего 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4" w:name="P85"/>
      <w:bookmarkEnd w:id="4"/>
      <w:r>
        <w:rPr>
          <w:sz w:val="12"/>
        </w:rPr>
        <w:t>│  в том числе:    │  01.1.1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терапевты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участковые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5" w:name="P89"/>
      <w:bookmarkEnd w:id="5"/>
      <w:r>
        <w:rPr>
          <w:sz w:val="12"/>
        </w:rPr>
        <w:t>│  педиатры        │  01.1.2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участковые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6" w:name="P92"/>
      <w:bookmarkEnd w:id="6"/>
      <w:r>
        <w:rPr>
          <w:sz w:val="12"/>
        </w:rPr>
        <w:t>│  врачи общей     │  01.1.3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практики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(семейные)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7" w:name="P96"/>
      <w:bookmarkEnd w:id="7"/>
      <w:r>
        <w:rPr>
          <w:sz w:val="12"/>
        </w:rPr>
        <w:t>│  другие врачи-   │  01.1.4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специалисты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8" w:name="P99"/>
      <w:bookmarkEnd w:id="8"/>
      <w:r>
        <w:rPr>
          <w:sz w:val="12"/>
        </w:rPr>
        <w:t>│ Средний          │   01.2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(фармацевтичес-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кий) персонал,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включая зубных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врачей - всего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9" w:name="P106"/>
      <w:bookmarkEnd w:id="9"/>
      <w:r>
        <w:rPr>
          <w:sz w:val="12"/>
        </w:rPr>
        <w:t>│  в том числе:    │  01.2.1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средний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медицинский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персонал,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включая зубных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врачей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0" w:name="P113"/>
      <w:bookmarkEnd w:id="10"/>
      <w:r>
        <w:rPr>
          <w:sz w:val="12"/>
        </w:rPr>
        <w:t>│   из них:        │ 01.2.1.1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медицинские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сестры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1" w:name="P117"/>
      <w:bookmarkEnd w:id="11"/>
      <w:r>
        <w:rPr>
          <w:sz w:val="12"/>
        </w:rPr>
        <w:t>│  средний         │  01.2.2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фармацевтический│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персонал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2" w:name="P121"/>
      <w:bookmarkEnd w:id="12"/>
      <w:r>
        <w:rPr>
          <w:sz w:val="12"/>
        </w:rPr>
        <w:t>│ Младший          │   01.3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(фармацевтичес-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кий) персонал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3" w:name="P126"/>
      <w:bookmarkEnd w:id="13"/>
      <w:r>
        <w:rPr>
          <w:sz w:val="12"/>
        </w:rPr>
        <w:t>│ Руководители     │   01.4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организаций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4" w:name="P130"/>
      <w:bookmarkEnd w:id="14"/>
      <w:r>
        <w:rPr>
          <w:sz w:val="12"/>
        </w:rPr>
        <w:t>│ Работники,       │   01.5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имеющие высшее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фармацевтическое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или иное высшее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образование,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предоставляющие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услуги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(обеспечивающие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предоставление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услуг)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5" w:name="P143"/>
      <w:bookmarkEnd w:id="15"/>
      <w:r>
        <w:rPr>
          <w:sz w:val="12"/>
        </w:rPr>
        <w:t>│ Прочий персонал  │   01.6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6" w:name="P145"/>
      <w:bookmarkEnd w:id="16"/>
      <w:r>
        <w:rPr>
          <w:sz w:val="12"/>
        </w:rPr>
        <w:t>│Работники         │    02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│медицинской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│организации,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│работающие в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│сельской местности│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│- всего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7" w:name="P152"/>
      <w:bookmarkEnd w:id="17"/>
      <w:r>
        <w:rPr>
          <w:sz w:val="12"/>
        </w:rPr>
        <w:t>│ в том числе:     │   02.1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врачи - всего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8" w:name="P155"/>
      <w:bookmarkEnd w:id="18"/>
      <w:r>
        <w:rPr>
          <w:sz w:val="12"/>
        </w:rPr>
        <w:t>│  в том числе:    │  02.1.1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во врачебных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амбулаториях</w:t>
      </w:r>
      <w:proofErr w:type="gramEnd"/>
      <w:r>
        <w:rPr>
          <w:sz w:val="12"/>
        </w:rPr>
        <w:t xml:space="preserve">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19" w:name="P159"/>
      <w:bookmarkEnd w:id="19"/>
      <w:r>
        <w:rPr>
          <w:sz w:val="12"/>
        </w:rPr>
        <w:t xml:space="preserve">│  в </w:t>
      </w:r>
      <w:proofErr w:type="gramStart"/>
      <w:r>
        <w:rPr>
          <w:sz w:val="12"/>
        </w:rPr>
        <w:t>офисах</w:t>
      </w:r>
      <w:proofErr w:type="gramEnd"/>
      <w:r>
        <w:rPr>
          <w:sz w:val="12"/>
        </w:rPr>
        <w:t xml:space="preserve"> врачей │  02.1.2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общей практики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20" w:name="P162"/>
      <w:bookmarkEnd w:id="20"/>
      <w:r>
        <w:rPr>
          <w:sz w:val="12"/>
        </w:rPr>
        <w:t>│ средний          │   02.2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персонал - всего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21" w:name="P166"/>
      <w:bookmarkEnd w:id="21"/>
      <w:r>
        <w:rPr>
          <w:sz w:val="12"/>
        </w:rPr>
        <w:t>│  в том числе:    │  02.2.1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во врачебных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амбулаториях</w:t>
      </w:r>
      <w:proofErr w:type="gramEnd"/>
      <w:r>
        <w:rPr>
          <w:sz w:val="12"/>
        </w:rPr>
        <w:t xml:space="preserve">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22" w:name="P170"/>
      <w:bookmarkEnd w:id="22"/>
      <w:r>
        <w:rPr>
          <w:sz w:val="12"/>
        </w:rPr>
        <w:t>│  в фельдшерско-  │  02.2.2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акушерских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пунктах</w:t>
      </w:r>
      <w:proofErr w:type="gramEnd"/>
      <w:r>
        <w:rPr>
          <w:sz w:val="12"/>
        </w:rPr>
        <w:t xml:space="preserve">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23" w:name="P174"/>
      <w:bookmarkEnd w:id="23"/>
      <w:r>
        <w:rPr>
          <w:sz w:val="12"/>
        </w:rPr>
        <w:t>│  в фельдшерских  │  02.2.3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lastRenderedPageBreak/>
        <w:t xml:space="preserve">│  </w:t>
      </w:r>
      <w:proofErr w:type="gramStart"/>
      <w:r>
        <w:rPr>
          <w:sz w:val="12"/>
        </w:rPr>
        <w:t>пунктах</w:t>
      </w:r>
      <w:proofErr w:type="gramEnd"/>
      <w:r>
        <w:rPr>
          <w:sz w:val="12"/>
        </w:rPr>
        <w:t xml:space="preserve">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bookmarkStart w:id="24" w:name="P177"/>
      <w:bookmarkEnd w:id="24"/>
      <w:r>
        <w:rPr>
          <w:sz w:val="12"/>
        </w:rPr>
        <w:t xml:space="preserve">│  в </w:t>
      </w:r>
      <w:proofErr w:type="gramStart"/>
      <w:r>
        <w:rPr>
          <w:sz w:val="12"/>
        </w:rPr>
        <w:t>офисах</w:t>
      </w:r>
      <w:proofErr w:type="gramEnd"/>
      <w:r>
        <w:rPr>
          <w:sz w:val="12"/>
        </w:rPr>
        <w:t xml:space="preserve"> врачей │  02.2.4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общей практики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└──────────────────┴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1B7F28" w:rsidRDefault="001B7F28">
      <w:pPr>
        <w:pStyle w:val="ConsPlusNormal"/>
        <w:jc w:val="both"/>
      </w:pPr>
    </w:p>
    <w:p w:rsidR="001B7F28" w:rsidRDefault="001B7F28">
      <w:pPr>
        <w:pStyle w:val="ConsPlusNonformat"/>
        <w:jc w:val="both"/>
      </w:pPr>
      <w:bookmarkStart w:id="25" w:name="P181"/>
      <w:bookmarkEnd w:id="25"/>
      <w:r>
        <w:rPr>
          <w:sz w:val="12"/>
        </w:rPr>
        <w:t xml:space="preserve">               Таблица 2. Фонд начисленной заработной платы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работников списочного состава медицинской организации</w:t>
      </w:r>
    </w:p>
    <w:p w:rsidR="001B7F28" w:rsidRDefault="001B7F28">
      <w:pPr>
        <w:pStyle w:val="ConsPlusNormal"/>
        <w:jc w:val="both"/>
      </w:pPr>
    </w:p>
    <w:p w:rsidR="001B7F28" w:rsidRDefault="001B7F28">
      <w:pPr>
        <w:pStyle w:val="ConsPlusCell"/>
        <w:jc w:val="both"/>
      </w:pPr>
      <w:r>
        <w:rPr>
          <w:sz w:val="12"/>
        </w:rPr>
        <w:t>┌───────────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1B7F28" w:rsidRDefault="001B7F28">
      <w:pPr>
        <w:pStyle w:val="ConsPlusCell"/>
        <w:jc w:val="both"/>
      </w:pPr>
      <w:r>
        <w:rPr>
          <w:sz w:val="12"/>
        </w:rPr>
        <w:t>│    Должности     │   Код    │                            Фонд начисленной заработной               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работников    │  строки  │     платы работников списочного состава медицинской организации, тыс. рублей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медицинских    │          ├─────────────┬─────────────┬───────────────────────────────────────────────────────┤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организаций    │          │    всего    │ в том числе │        по условиям оказания медицинской помощи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  средства   ├─────────────┬─────────────┬─────────────┬─────────────┤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│обязательного│ амбулаторно │  в дневном  │ стационарно │     вне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</w:t>
      </w:r>
      <w:proofErr w:type="gramStart"/>
      <w:r>
        <w:rPr>
          <w:sz w:val="12"/>
        </w:rPr>
        <w:t>медицинского</w:t>
      </w:r>
      <w:proofErr w:type="gramEnd"/>
      <w:r>
        <w:rPr>
          <w:sz w:val="12"/>
        </w:rPr>
        <w:t xml:space="preserve"> │             │ стационаре  │             │ медицинской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 страхования │             │             │             │ организации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├──────┬──────┼──────┬──────┼──────┬──────┼──────┬──────┼──────┬──────┼──────┬──────┤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│отче</w:t>
      </w:r>
      <w:proofErr w:type="gramStart"/>
      <w:r>
        <w:rPr>
          <w:sz w:val="12"/>
        </w:rPr>
        <w:t>т-</w:t>
      </w:r>
      <w:proofErr w:type="gramEnd"/>
      <w:r>
        <w:rPr>
          <w:sz w:val="12"/>
        </w:rPr>
        <w:t>│преды-│отчет-│преды-│отчет-│преды-│отчет-│преды-│отчет-│преды-│отчет-│преды-│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│ный   │дущий │ный   │дущий │ный   │дущий │ный   │дущий │ный   │дущий │ный   │дущий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│период│год   │период│год   │период│год   │период│год   │период│год   │период│год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А        │     Б    │  1   │  2   │  3   │  4   │  5   │  6   │  7   │  8   │  9   │  10  │  11  │  12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│Всего             │    01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в том числе:     │   01.1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врачи (кроме   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зубных), включая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руководителей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структурных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подразделений -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всего 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01.1.1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терапевты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участковые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педиатры        │  01.1.2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участковые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врачи общей     │  01.1.3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практики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(семейные)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другие врачи-   │  01.1.4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специалисты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Средний          │   01.2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(фармацевтичес-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кий) персонал,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включая зубных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врачей - всего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01.2.1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средний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медицинский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персонал,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включая зубных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врачей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из них:        │ 01.2.1.1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медицинские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сестры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средний         │  01.2.2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фармацевтический│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персонал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Младший          │   01.3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(фармацевтичес-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кий) персонал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Руководители     │   01.4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организаций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Работники,       │   01.5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имеющие высшее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фармацевтическое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или иное высшее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образование,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предоставляющие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услуги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(обеспечивающие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предоставление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услуг)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Прочий персонал  │   01.6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│Работники         │    02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│медицинской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│организации,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│работающие в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│сельской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│местности - всего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в том числе:     │   02.1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врачи - всего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lastRenderedPageBreak/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02.1.1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во врачебных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амбулаториях</w:t>
      </w:r>
      <w:proofErr w:type="gramEnd"/>
      <w:r>
        <w:rPr>
          <w:sz w:val="12"/>
        </w:rPr>
        <w:t xml:space="preserve">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в </w:t>
      </w:r>
      <w:proofErr w:type="gramStart"/>
      <w:r>
        <w:rPr>
          <w:sz w:val="12"/>
        </w:rPr>
        <w:t>офисах</w:t>
      </w:r>
      <w:proofErr w:type="gramEnd"/>
      <w:r>
        <w:rPr>
          <w:sz w:val="12"/>
        </w:rPr>
        <w:t xml:space="preserve"> врачей │  02.1.2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общей практики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средний          │   02.2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персонал - всего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02.2.1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во врачебных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амбулаториях</w:t>
      </w:r>
      <w:proofErr w:type="gramEnd"/>
      <w:r>
        <w:rPr>
          <w:sz w:val="12"/>
        </w:rPr>
        <w:t xml:space="preserve">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фельдшерско-  │  02.2.2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акушерских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пунктах</w:t>
      </w:r>
      <w:proofErr w:type="gramEnd"/>
      <w:r>
        <w:rPr>
          <w:sz w:val="12"/>
        </w:rPr>
        <w:t xml:space="preserve">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фельдшерских  │  02.2.3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пунктах</w:t>
      </w:r>
      <w:proofErr w:type="gramEnd"/>
      <w:r>
        <w:rPr>
          <w:sz w:val="12"/>
        </w:rPr>
        <w:t xml:space="preserve">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в </w:t>
      </w:r>
      <w:proofErr w:type="gramStart"/>
      <w:r>
        <w:rPr>
          <w:sz w:val="12"/>
        </w:rPr>
        <w:t>офисах</w:t>
      </w:r>
      <w:proofErr w:type="gramEnd"/>
      <w:r>
        <w:rPr>
          <w:sz w:val="12"/>
        </w:rPr>
        <w:t xml:space="preserve"> врачей │  02.2.4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общей практики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└──────────────────┴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1B7F28" w:rsidRDefault="001B7F28">
      <w:pPr>
        <w:pStyle w:val="ConsPlusNormal"/>
        <w:jc w:val="both"/>
      </w:pPr>
    </w:p>
    <w:p w:rsidR="001B7F28" w:rsidRDefault="001B7F28">
      <w:pPr>
        <w:pStyle w:val="ConsPlusNonformat"/>
        <w:jc w:val="both"/>
      </w:pPr>
      <w:bookmarkStart w:id="26" w:name="P306"/>
      <w:bookmarkEnd w:id="26"/>
      <w:r>
        <w:rPr>
          <w:sz w:val="12"/>
        </w:rPr>
        <w:t xml:space="preserve">          Таблица 3. Среднемесячная начисленная заработная плата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работников списочного состава медицинской организации</w:t>
      </w:r>
    </w:p>
    <w:p w:rsidR="001B7F28" w:rsidRDefault="001B7F28">
      <w:pPr>
        <w:pStyle w:val="ConsPlusNormal"/>
        <w:jc w:val="both"/>
      </w:pPr>
    </w:p>
    <w:p w:rsidR="001B7F28" w:rsidRDefault="001B7F28">
      <w:pPr>
        <w:pStyle w:val="ConsPlusCell"/>
        <w:jc w:val="both"/>
      </w:pPr>
      <w:r>
        <w:rPr>
          <w:sz w:val="12"/>
        </w:rPr>
        <w:t>┌──────────────────┬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1B7F28" w:rsidRDefault="001B7F28">
      <w:pPr>
        <w:pStyle w:val="ConsPlusCell"/>
        <w:jc w:val="both"/>
      </w:pPr>
      <w:r>
        <w:rPr>
          <w:sz w:val="12"/>
        </w:rPr>
        <w:t>│    Должности     │Код строки│     Среднемесячная начисленная заработная плата работников списочного состава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работников     │          │                       медицинской организации, тыс. рублей                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медицинских    │          ├─────────────┬─────────────┬───────────────────────────────────────────────────────┤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организаций    │          │    всего    │ в том числе │        по условиям оказания медицинской помощи  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  средства   ├─────────────┬─────────────┬─────────────┬─────────────┤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│обязательного│ амбулаторно │  в дневном  │ стационарно │     вне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</w:t>
      </w:r>
      <w:proofErr w:type="gramStart"/>
      <w:r>
        <w:rPr>
          <w:sz w:val="12"/>
        </w:rPr>
        <w:t>медицинского</w:t>
      </w:r>
      <w:proofErr w:type="gramEnd"/>
      <w:r>
        <w:rPr>
          <w:sz w:val="12"/>
        </w:rPr>
        <w:t xml:space="preserve"> │             │ стационаре  │             │ медицинской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             │ страхования │             │             │             │ организации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├──────┬──────┼──────┬──────┼──────┬──────┼──────┬──────┼──────┬──────┼──────┬──────┤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│отче</w:t>
      </w:r>
      <w:proofErr w:type="gramStart"/>
      <w:r>
        <w:rPr>
          <w:sz w:val="12"/>
        </w:rPr>
        <w:t>т-</w:t>
      </w:r>
      <w:proofErr w:type="gramEnd"/>
      <w:r>
        <w:rPr>
          <w:sz w:val="12"/>
        </w:rPr>
        <w:t>│преды-│отчет-│преды-│отчет-│преды-│отчет-│преды-│отчет-│преды-│отчет-│преды-│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│ный   │дущий │ный   │дущий │ный   │дущий │ный   │дущий │ный   │дущий │ный   │дущий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          │          │период│год   │период│год   │период│год   │период│год   │период│год   │период│год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     А         │     Б    │  1   │  2   │  3   │  4   │  5   │  6   │  7   │  8   │  9   │  10  │  11  │  12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│Всего             │    01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в том числе:     │   01.1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врачи (кроме   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зубных), включая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руководителей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структурных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подразделений -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всего 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01.1.1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терапевты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участковые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педиатры        │  01.1.2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участковые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врачи общей     │  01.1.3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практики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(семейные)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другие врачи-   │  01.1.4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специалисты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Средний          │   01.2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(фармацевтичес-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кий) персонал,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включая зубных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врачей - всего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01.2.1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средний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медицинский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персонал,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включая зубных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врачей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 из них:        │ 01.2.1.1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медицинские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 сестры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средний         │  01.2.2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фармацевтический│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персонал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Младший          │   01.3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(фармацевтичес-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кий) персонал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Руководители     │   01.4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организаций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Работники,       │   01.5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имеющие высшее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фармацевтичес-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lastRenderedPageBreak/>
        <w:t>│ кое или иное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высшее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образование,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предоставляющие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медицинские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услуги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proofErr w:type="gramStart"/>
      <w:r>
        <w:rPr>
          <w:sz w:val="12"/>
        </w:rPr>
        <w:t>│ (обеспечивающие  │          │      │      │      │      │      │      │      │      │      │      │      │      │</w:t>
      </w:r>
      <w:proofErr w:type="gramEnd"/>
    </w:p>
    <w:p w:rsidR="001B7F28" w:rsidRDefault="001B7F28">
      <w:pPr>
        <w:pStyle w:val="ConsPlusCell"/>
        <w:jc w:val="both"/>
      </w:pPr>
      <w:r>
        <w:rPr>
          <w:sz w:val="12"/>
        </w:rPr>
        <w:t>│ предоставление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услуг) 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Прочий персонал  │   01.6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│Работники         │     02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│медицинской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│организации,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│работающие в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│сельской 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│местности - всего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в том числе:     │   02.1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врачи - всего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02.1.1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во врачебных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амбулаториях</w:t>
      </w:r>
      <w:proofErr w:type="gramEnd"/>
      <w:r>
        <w:rPr>
          <w:sz w:val="12"/>
        </w:rPr>
        <w:t xml:space="preserve">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в </w:t>
      </w:r>
      <w:proofErr w:type="gramStart"/>
      <w:r>
        <w:rPr>
          <w:sz w:val="12"/>
        </w:rPr>
        <w:t>офисах</w:t>
      </w:r>
      <w:proofErr w:type="gramEnd"/>
      <w:r>
        <w:rPr>
          <w:sz w:val="12"/>
        </w:rPr>
        <w:t xml:space="preserve"> врачей │  02.1.2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общей практики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средний          │   02.2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медицинский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персонал - всего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том числе:    │  02.2.1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во врачебных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амбулаториях</w:t>
      </w:r>
      <w:proofErr w:type="gramEnd"/>
      <w:r>
        <w:rPr>
          <w:sz w:val="12"/>
        </w:rPr>
        <w:t xml:space="preserve">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фельдшерско-  │  02.2.2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акушерских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пунктах</w:t>
      </w:r>
      <w:proofErr w:type="gramEnd"/>
      <w:r>
        <w:rPr>
          <w:sz w:val="12"/>
        </w:rPr>
        <w:t xml:space="preserve">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>│  в фельдшерских  │  02.2.3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</w:t>
      </w:r>
      <w:proofErr w:type="gramStart"/>
      <w:r>
        <w:rPr>
          <w:sz w:val="12"/>
        </w:rPr>
        <w:t>пунктах</w:t>
      </w:r>
      <w:proofErr w:type="gramEnd"/>
      <w:r>
        <w:rPr>
          <w:sz w:val="12"/>
        </w:rPr>
        <w:t xml:space="preserve">       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├──────────────────┼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 w:rsidR="001B7F28" w:rsidRDefault="001B7F28">
      <w:pPr>
        <w:pStyle w:val="ConsPlusCell"/>
        <w:jc w:val="both"/>
      </w:pPr>
      <w:r>
        <w:rPr>
          <w:sz w:val="12"/>
        </w:rPr>
        <w:t xml:space="preserve">│  в </w:t>
      </w:r>
      <w:proofErr w:type="gramStart"/>
      <w:r>
        <w:rPr>
          <w:sz w:val="12"/>
        </w:rPr>
        <w:t>офисах</w:t>
      </w:r>
      <w:proofErr w:type="gramEnd"/>
      <w:r>
        <w:rPr>
          <w:sz w:val="12"/>
        </w:rPr>
        <w:t xml:space="preserve"> врачей │  02.2.4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│  общей практики  │          │      │      │      │      │      │      │      │      │      │      │      │      │</w:t>
      </w:r>
    </w:p>
    <w:p w:rsidR="001B7F28" w:rsidRDefault="001B7F28">
      <w:pPr>
        <w:pStyle w:val="ConsPlusCell"/>
        <w:jc w:val="both"/>
      </w:pPr>
      <w:r>
        <w:rPr>
          <w:sz w:val="12"/>
        </w:rPr>
        <w:t>└──────────────────┴──────────┴──────┴──────┴──────┴──────┴──────┴──────┴──────┴──────┴──────┴──────┴──────┴──────┘</w:t>
      </w:r>
    </w:p>
    <w:p w:rsidR="001B7F28" w:rsidRDefault="001B7F28">
      <w:pPr>
        <w:pStyle w:val="ConsPlusNormal"/>
        <w:jc w:val="both"/>
      </w:pPr>
    </w:p>
    <w:p w:rsidR="001B7F28" w:rsidRDefault="001B7F28">
      <w:pPr>
        <w:pStyle w:val="ConsPlusNonformat"/>
        <w:jc w:val="both"/>
      </w:pPr>
      <w:r>
        <w:rPr>
          <w:sz w:val="12"/>
        </w:rPr>
        <w:t>Руководитель         ___________ _______________________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           (подпись)   (расшифровка подписи)</w:t>
      </w:r>
    </w:p>
    <w:p w:rsidR="001B7F28" w:rsidRDefault="001B7F28">
      <w:pPr>
        <w:pStyle w:val="ConsPlusNonformat"/>
        <w:jc w:val="both"/>
      </w:pP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  М.П.</w:t>
      </w:r>
    </w:p>
    <w:p w:rsidR="001B7F28" w:rsidRDefault="001B7F28">
      <w:pPr>
        <w:pStyle w:val="ConsPlusNonformat"/>
        <w:jc w:val="both"/>
      </w:pPr>
    </w:p>
    <w:p w:rsidR="001B7F28" w:rsidRDefault="001B7F28">
      <w:pPr>
        <w:pStyle w:val="ConsPlusNonformat"/>
        <w:jc w:val="both"/>
      </w:pPr>
      <w:r>
        <w:rPr>
          <w:sz w:val="12"/>
        </w:rPr>
        <w:t>Главный бухгалтер    ___________ _______________________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           (подпись)   (расшифровка подписи)</w:t>
      </w:r>
    </w:p>
    <w:p w:rsidR="001B7F28" w:rsidRDefault="001B7F28">
      <w:pPr>
        <w:pStyle w:val="ConsPlusNonformat"/>
        <w:jc w:val="both"/>
      </w:pPr>
    </w:p>
    <w:p w:rsidR="001B7F28" w:rsidRDefault="001B7F28">
      <w:pPr>
        <w:pStyle w:val="ConsPlusNonformat"/>
        <w:jc w:val="both"/>
      </w:pPr>
      <w:r>
        <w:rPr>
          <w:sz w:val="12"/>
        </w:rPr>
        <w:t>Исполнитель          ___________ _______________________ __________________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           (подпись)   (расшифровка подписи)    телефон, адрес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                                                     электронной почты</w:t>
      </w:r>
    </w:p>
    <w:p w:rsidR="001B7F28" w:rsidRDefault="001B7F28">
      <w:pPr>
        <w:pStyle w:val="ConsPlusNonformat"/>
        <w:jc w:val="both"/>
      </w:pPr>
    </w:p>
    <w:p w:rsidR="001B7F28" w:rsidRDefault="001B7F28">
      <w:pPr>
        <w:pStyle w:val="ConsPlusNonformat"/>
        <w:jc w:val="both"/>
      </w:pPr>
      <w:r>
        <w:rPr>
          <w:sz w:val="12"/>
        </w:rPr>
        <w:t>"__" ___________ 20__ года</w:t>
      </w:r>
    </w:p>
    <w:p w:rsidR="001B7F28" w:rsidRDefault="001B7F28">
      <w:pPr>
        <w:pStyle w:val="ConsPlusNonformat"/>
        <w:jc w:val="both"/>
      </w:pPr>
      <w:r>
        <w:rPr>
          <w:sz w:val="12"/>
        </w:rPr>
        <w:t xml:space="preserve">    (дата составления)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jc w:val="right"/>
        <w:outlineLvl w:val="0"/>
      </w:pPr>
      <w:r>
        <w:t>Приложение N 2</w:t>
      </w:r>
    </w:p>
    <w:p w:rsidR="001B7F28" w:rsidRDefault="001B7F28">
      <w:pPr>
        <w:pStyle w:val="ConsPlusNormal"/>
        <w:jc w:val="right"/>
      </w:pPr>
      <w:r>
        <w:t>к приказу Федерального фонда</w:t>
      </w:r>
    </w:p>
    <w:p w:rsidR="001B7F28" w:rsidRDefault="001B7F28">
      <w:pPr>
        <w:pStyle w:val="ConsPlusNormal"/>
        <w:jc w:val="right"/>
      </w:pPr>
      <w:r>
        <w:t>обязательного медицинского страхования</w:t>
      </w:r>
    </w:p>
    <w:p w:rsidR="001B7F28" w:rsidRDefault="001B7F28">
      <w:pPr>
        <w:pStyle w:val="ConsPlusNormal"/>
        <w:jc w:val="right"/>
      </w:pPr>
      <w:r>
        <w:t>от 26 марта 2013 г. N 65</w:t>
      </w:r>
    </w:p>
    <w:p w:rsidR="001B7F28" w:rsidRDefault="001B7F28">
      <w:pPr>
        <w:pStyle w:val="ConsPlusNormal"/>
        <w:jc w:val="right"/>
      </w:pPr>
    </w:p>
    <w:p w:rsidR="001B7F28" w:rsidRDefault="001B7F28">
      <w:pPr>
        <w:pStyle w:val="ConsPlusTitle"/>
        <w:jc w:val="center"/>
      </w:pPr>
      <w:bookmarkStart w:id="27" w:name="P456"/>
      <w:bookmarkEnd w:id="27"/>
      <w:r>
        <w:t>ПОРЯДОК</w:t>
      </w:r>
    </w:p>
    <w:p w:rsidR="001B7F28" w:rsidRDefault="001B7F28">
      <w:pPr>
        <w:pStyle w:val="ConsPlusTitle"/>
        <w:jc w:val="center"/>
      </w:pPr>
      <w:r>
        <w:t>ПРЕДОСТАВЛЕНИЯ ОТЧЕТНОСТИ О ЗАРАБОТНОЙ ПЛАТЕ РАБОТНИКОВ</w:t>
      </w:r>
    </w:p>
    <w:p w:rsidR="001B7F28" w:rsidRDefault="001B7F28">
      <w:pPr>
        <w:pStyle w:val="ConsPlusTitle"/>
        <w:jc w:val="center"/>
      </w:pPr>
      <w:r>
        <w:t xml:space="preserve">МЕДИЦИНСКИХ ОРГАНИЗАЦИЙ В СФЕРЕ </w:t>
      </w:r>
      <w:proofErr w:type="gramStart"/>
      <w:r>
        <w:t>ОБЯЗАТЕЛЬНОГО</w:t>
      </w:r>
      <w:proofErr w:type="gramEnd"/>
    </w:p>
    <w:p w:rsidR="001B7F28" w:rsidRDefault="001B7F28">
      <w:pPr>
        <w:pStyle w:val="ConsPlusTitle"/>
        <w:jc w:val="center"/>
      </w:pPr>
      <w:r>
        <w:t>МЕДИЦИНСКОГО СТРАХОВАНИЯ</w:t>
      </w:r>
    </w:p>
    <w:p w:rsidR="001B7F28" w:rsidRDefault="001B7F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B7F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F28" w:rsidRDefault="001B7F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7F28" w:rsidRDefault="001B7F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ФФОМС от 06.10.2022 N 132н)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F28" w:rsidRDefault="001B7F28">
            <w:pPr>
              <w:pStyle w:val="ConsPlusNormal"/>
            </w:pPr>
          </w:p>
        </w:tc>
      </w:tr>
    </w:tbl>
    <w:p w:rsidR="001B7F28" w:rsidRDefault="001B7F28">
      <w:pPr>
        <w:pStyle w:val="ConsPlusNormal"/>
        <w:jc w:val="center"/>
      </w:pPr>
    </w:p>
    <w:p w:rsidR="001B7F28" w:rsidRDefault="001B7F28">
      <w:pPr>
        <w:pStyle w:val="ConsPlusNormal"/>
        <w:ind w:firstLine="540"/>
        <w:jc w:val="both"/>
      </w:pPr>
      <w:r>
        <w:t>1. Настоящий Порядок предусматривает правила составления и предоставления отчетности о заработной плате работников медицинских организаций в сфере обязательного медицинского страхования (далее - отчетность, медицинская организация).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2. Отчетность </w:t>
      </w:r>
      <w:proofErr w:type="gramStart"/>
      <w:r>
        <w:t>составляется и предоставляется</w:t>
      </w:r>
      <w:proofErr w:type="gramEnd"/>
      <w:r>
        <w:t xml:space="preserve"> ежемесячно нарастающим итогом на основании данных бухгалтерского учета в электронном виде в следующем порядке:</w:t>
      </w:r>
    </w:p>
    <w:p w:rsidR="001B7F28" w:rsidRDefault="001B7F2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proofErr w:type="gramStart"/>
      <w:r>
        <w:t xml:space="preserve">а) территориальными фондами обязательного медицинского страхования субъектов Российской Федерации и г. Байконура (далее - территориальный фонд) на основании свода отчетности медицинских организаций (по медицинским организациям частной системы здравоохранения - отдельно) - в Федеральный фонд обязательного медицинского страхования, в срок до 15-го числа месяца, следующего за отчетным периодом (за год - до 1 февраля года, следующего за отчетным), в соответствии с </w:t>
      </w:r>
      <w:hyperlink w:anchor="P40">
        <w:r>
          <w:rPr>
            <w:color w:val="0000FF"/>
          </w:rPr>
          <w:t>формой</w:t>
        </w:r>
      </w:hyperlink>
      <w:r>
        <w:t xml:space="preserve"> отчетности о заработной</w:t>
      </w:r>
      <w:proofErr w:type="gramEnd"/>
      <w:r>
        <w:t xml:space="preserve"> плате работников медицинских организаций в сфере обязательного медицинского страхования, утвержденной настоящим Приказом (далее - форма отчетности);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б) медицинской организацией, участвующей в реализации территориальной программы обязательного медицинского страхования - в территориальный фонд, в срок до 10-го числа месяца, следующего за </w:t>
      </w:r>
      <w:proofErr w:type="gramStart"/>
      <w:r>
        <w:t>отчетным</w:t>
      </w:r>
      <w:proofErr w:type="gramEnd"/>
      <w:r>
        <w:t xml:space="preserve">, в соответствии с </w:t>
      </w:r>
      <w:hyperlink w:anchor="P40">
        <w:r>
          <w:rPr>
            <w:color w:val="0000FF"/>
          </w:rPr>
          <w:t>формой</w:t>
        </w:r>
      </w:hyperlink>
      <w:r>
        <w:t xml:space="preserve"> отчетности. Медицинской организацией,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графы 3 - 12 заполняются в соответствии с объемами медицинской помощи, распределенными по территориальной программе обязательного медицинского страхования. Медицинские организации частной системы здравоохранения предоставляют отчетность без заполнения граф 1 и 2 </w:t>
      </w:r>
      <w:hyperlink w:anchor="P48">
        <w:r>
          <w:rPr>
            <w:color w:val="0000FF"/>
          </w:rPr>
          <w:t>таблиц с 1</w:t>
        </w:r>
      </w:hyperlink>
      <w:r>
        <w:t xml:space="preserve"> по </w:t>
      </w:r>
      <w:hyperlink w:anchor="P306">
        <w:r>
          <w:rPr>
            <w:color w:val="0000FF"/>
          </w:rPr>
          <w:t>3</w:t>
        </w:r>
      </w:hyperlink>
      <w:r>
        <w:t xml:space="preserve"> формы отчетности в соответствии с порядком, предусмотренным настоящим подпунктом;</w:t>
      </w:r>
    </w:p>
    <w:p w:rsidR="001B7F28" w:rsidRDefault="001B7F28">
      <w:pPr>
        <w:pStyle w:val="ConsPlusNormal"/>
        <w:jc w:val="both"/>
      </w:pPr>
      <w:r>
        <w:t xml:space="preserve">(пп. "б" в ред. </w:t>
      </w:r>
      <w:hyperlink r:id="rId16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в) медицинской организацией, функции и полномочия учредителей в отношении которой осуществляют Правительство Российской Федерации или федеральные органы исполнительной власти, оказывающей медицинскую помощь в соответствии с едиными требованиями базовой программы обязательного медицинского страхования - в Федеральный фонд обязательного медицинского страхования, в срок до 10-го числа месяца, следующего за </w:t>
      </w:r>
      <w:proofErr w:type="gramStart"/>
      <w:r>
        <w:t>отчетным</w:t>
      </w:r>
      <w:proofErr w:type="gramEnd"/>
      <w:r>
        <w:t xml:space="preserve">. Графы 3 - 12 заполняются в </w:t>
      </w:r>
      <w:proofErr w:type="gramStart"/>
      <w:r>
        <w:t>соответствии</w:t>
      </w:r>
      <w:proofErr w:type="gramEnd"/>
      <w:r>
        <w:t xml:space="preserve"> с </w:t>
      </w:r>
      <w:r>
        <w:lastRenderedPageBreak/>
        <w:t>объемами медицинской помощи, распределенными по базовой программе обязательного медицинского страхования.</w:t>
      </w:r>
    </w:p>
    <w:p w:rsidR="001B7F28" w:rsidRDefault="001B7F28">
      <w:pPr>
        <w:pStyle w:val="ConsPlusNormal"/>
        <w:jc w:val="both"/>
      </w:pPr>
      <w:r>
        <w:t xml:space="preserve">(пп. "в"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Приказом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3. В </w:t>
      </w:r>
      <w:hyperlink w:anchor="P48">
        <w:r>
          <w:rPr>
            <w:color w:val="0000FF"/>
          </w:rPr>
          <w:t>таблицах с 1</w:t>
        </w:r>
      </w:hyperlink>
      <w:r>
        <w:t xml:space="preserve"> по </w:t>
      </w:r>
      <w:hyperlink w:anchor="P306">
        <w:r>
          <w:rPr>
            <w:color w:val="0000FF"/>
          </w:rPr>
          <w:t>3</w:t>
        </w:r>
      </w:hyperlink>
      <w:r>
        <w:t xml:space="preserve"> формы отчетности в </w:t>
      </w:r>
      <w:hyperlink w:anchor="P75">
        <w:r>
          <w:rPr>
            <w:color w:val="0000FF"/>
          </w:rPr>
          <w:t>строках с 01</w:t>
        </w:r>
      </w:hyperlink>
      <w:r>
        <w:t xml:space="preserve"> по </w:t>
      </w:r>
      <w:hyperlink w:anchor="P177">
        <w:r>
          <w:rPr>
            <w:color w:val="0000FF"/>
          </w:rPr>
          <w:t>02.2.4</w:t>
        </w:r>
      </w:hyperlink>
      <w:r>
        <w:t xml:space="preserve"> по соответствующим графам отражаются следующие данные: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48">
        <w:r>
          <w:rPr>
            <w:color w:val="0000FF"/>
          </w:rPr>
          <w:t>таблице 1</w:t>
        </w:r>
      </w:hyperlink>
      <w:r>
        <w:t xml:space="preserve"> - о среднесписочной численности работников медицинской организации;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81">
        <w:r>
          <w:rPr>
            <w:color w:val="0000FF"/>
          </w:rPr>
          <w:t>таблице 2</w:t>
        </w:r>
      </w:hyperlink>
      <w:r>
        <w:t xml:space="preserve"> - о фонде начисленной заработной платы работников списочного состава медицинской организации;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306">
        <w:r>
          <w:rPr>
            <w:color w:val="0000FF"/>
          </w:rPr>
          <w:t>таблице 3</w:t>
        </w:r>
      </w:hyperlink>
      <w:r>
        <w:t xml:space="preserve"> - о среднемесячной начисленной заработной плате работников списочного состава медицинской организации.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3.1. В </w:t>
      </w:r>
      <w:hyperlink w:anchor="P48">
        <w:r>
          <w:rPr>
            <w:color w:val="0000FF"/>
          </w:rPr>
          <w:t>таблице 1</w:t>
        </w:r>
      </w:hyperlink>
      <w:r>
        <w:t xml:space="preserve"> формы отчетности:</w:t>
      </w:r>
    </w:p>
    <w:p w:rsidR="001B7F28" w:rsidRDefault="001B7F28">
      <w:pPr>
        <w:pStyle w:val="ConsPlusNormal"/>
        <w:spacing w:before="280"/>
        <w:ind w:firstLine="540"/>
        <w:jc w:val="both"/>
      </w:pPr>
      <w:proofErr w:type="gramStart"/>
      <w:r>
        <w:t>в графах 1 - 4 приводятся данные о среднесписочной численности работников медицинской организации (человек), в том числе участвующих в реализации территориальной программы обязательного медицинского страхования или базовой программы обязательного медицинского страхования, за отчетный период и за предыдущий год соответственно;</w:t>
      </w:r>
      <w:proofErr w:type="gramEnd"/>
    </w:p>
    <w:p w:rsidR="001B7F28" w:rsidRDefault="001B7F28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proofErr w:type="gramStart"/>
      <w:r>
        <w:t>в графах 5 - 12 приводятся данные о среднесписочной численности работников медицинской организации, участвующих в реализации территориальной программы обязательного медицинского страхования или базовой программы обязательного медицинского страхования, по условиям оказания медицинской помощи &lt;1&gt;, за отчетный период и за предыдущий год соответственно.</w:t>
      </w:r>
      <w:proofErr w:type="gramEnd"/>
    </w:p>
    <w:p w:rsidR="001B7F28" w:rsidRDefault="001B7F2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0">
        <w:r>
          <w:rPr>
            <w:color w:val="0000FF"/>
          </w:rPr>
          <w:t>частью 3 статьи 32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законодательства, 2011, N 48, ст. 6724; 2012, N 26, ст. 3442, 3446).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  <w:r>
        <w:t xml:space="preserve">3.2. В </w:t>
      </w:r>
      <w:hyperlink w:anchor="P181">
        <w:r>
          <w:rPr>
            <w:color w:val="0000FF"/>
          </w:rPr>
          <w:t>таблице 2</w:t>
        </w:r>
      </w:hyperlink>
      <w:r>
        <w:t xml:space="preserve"> формы отчетности:</w:t>
      </w:r>
    </w:p>
    <w:p w:rsidR="001B7F28" w:rsidRDefault="001B7F28">
      <w:pPr>
        <w:pStyle w:val="ConsPlusNormal"/>
        <w:spacing w:before="280"/>
        <w:ind w:firstLine="540"/>
        <w:jc w:val="both"/>
      </w:pPr>
      <w:proofErr w:type="gramStart"/>
      <w:r>
        <w:t xml:space="preserve">в графах 1 - 4 приводятся данные о фонде начисленной заработной платы работников списочного состава медицинской организации за счет всех источников финансирования в тысячах рублей с точностью до второго знака после запятой, в том числе за счет средств обязательного медицинского </w:t>
      </w:r>
      <w:r>
        <w:lastRenderedPageBreak/>
        <w:t>страхования, за отчетный период и за предыдущий год соответственно;</w:t>
      </w:r>
      <w:proofErr w:type="gramEnd"/>
    </w:p>
    <w:p w:rsidR="001B7F28" w:rsidRDefault="001B7F28">
      <w:pPr>
        <w:pStyle w:val="ConsPlusNormal"/>
        <w:spacing w:before="280"/>
        <w:ind w:firstLine="540"/>
        <w:jc w:val="both"/>
      </w:pPr>
      <w:proofErr w:type="gramStart"/>
      <w:r>
        <w:t>в графах 5 - 12 приводятся данные о фонде начисленной заработной платы работников списочного состава медицинской организации за счет средств обязательного медицинского страхования, по условиям оказания медицинской помощи &lt;1&gt;, за отчетный период и за предыдущий год соответственно.</w:t>
      </w:r>
      <w:proofErr w:type="gramEnd"/>
    </w:p>
    <w:p w:rsidR="001B7F28" w:rsidRDefault="001B7F2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1">
        <w:r>
          <w:rPr>
            <w:color w:val="0000FF"/>
          </w:rPr>
          <w:t>частью 3 статьи 32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законодательства, 2011, N 48, ст. 6724; 2012, N 26, ст. 3442, 3446).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  <w:r>
        <w:t xml:space="preserve">3.3. В </w:t>
      </w:r>
      <w:hyperlink w:anchor="P306">
        <w:r>
          <w:rPr>
            <w:color w:val="0000FF"/>
          </w:rPr>
          <w:t>таблице 3</w:t>
        </w:r>
      </w:hyperlink>
      <w:r>
        <w:t xml:space="preserve"> формы отчетности:</w:t>
      </w:r>
    </w:p>
    <w:p w:rsidR="001B7F28" w:rsidRDefault="001B7F28">
      <w:pPr>
        <w:pStyle w:val="ConsPlusNormal"/>
        <w:spacing w:before="280"/>
        <w:ind w:firstLine="540"/>
        <w:jc w:val="both"/>
      </w:pPr>
      <w:proofErr w:type="gramStart"/>
      <w:r>
        <w:t>в графах 1 - 12 приводятся данные о среднемесячной начисленной заработной плате работников списочного состава медицинской организации, в тысячах рублей с точностью до второго знака после запятой, в том числе за счет средств обязательного медицинского страхования, по условиям оказания медицинской помощи &lt;1&gt;, за отчетный период и за предыдущий год соответственно.</w:t>
      </w:r>
      <w:proofErr w:type="gramEnd"/>
    </w:p>
    <w:p w:rsidR="001B7F28" w:rsidRDefault="001B7F2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2">
        <w:r>
          <w:rPr>
            <w:color w:val="0000FF"/>
          </w:rPr>
          <w:t>частью 3 статьи 32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(Собрание законодательства, 2011, N 48, ст. 6724; 2012, N 26, ст. 3442, 3446).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  <w:r>
        <w:t>Среднемесячная начисленная заработная плата за отчетный период (предыдущий год) рассчитывается по следующей формуле: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Среднемесячная начисленная заработная плата = ФОТ / СЧР / число месяцев в отчетном </w:t>
      </w:r>
      <w:proofErr w:type="gramStart"/>
      <w:r>
        <w:t>периоде</w:t>
      </w:r>
      <w:proofErr w:type="gramEnd"/>
      <w:r>
        <w:t xml:space="preserve"> (за предыдущий год - на 12), где: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ФОТ - фонд начисленной заработной платы работников списочного состава медицинской организации за отчетный период (предыдущий год);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СЧР - среднесписочная численность работников медицинской организации за отчетный период (предыдущий год).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>4. В строке 01 таблиц с 1 по 3 формы отчетности отражаются данные по всем работникам медицинской организации.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lastRenderedPageBreak/>
        <w:t xml:space="preserve">В </w:t>
      </w:r>
      <w:hyperlink w:anchor="P48">
        <w:r>
          <w:rPr>
            <w:color w:val="0000FF"/>
          </w:rPr>
          <w:t>таблицах 1</w:t>
        </w:r>
      </w:hyperlink>
      <w:r>
        <w:t xml:space="preserve"> и </w:t>
      </w:r>
      <w:hyperlink w:anchor="P181">
        <w:r>
          <w:rPr>
            <w:color w:val="0000FF"/>
          </w:rPr>
          <w:t>2</w:t>
        </w:r>
      </w:hyperlink>
      <w:r>
        <w:t xml:space="preserve"> формы отчетности </w:t>
      </w:r>
      <w:hyperlink w:anchor="P75">
        <w:r>
          <w:rPr>
            <w:color w:val="0000FF"/>
          </w:rPr>
          <w:t>строка 01</w:t>
        </w:r>
      </w:hyperlink>
      <w:r>
        <w:t xml:space="preserve"> = </w:t>
      </w:r>
      <w:hyperlink w:anchor="P77">
        <w:r>
          <w:rPr>
            <w:color w:val="0000FF"/>
          </w:rPr>
          <w:t>стр. 01.1</w:t>
        </w:r>
      </w:hyperlink>
      <w:r>
        <w:t xml:space="preserve"> + </w:t>
      </w:r>
      <w:hyperlink w:anchor="P99">
        <w:r>
          <w:rPr>
            <w:color w:val="0000FF"/>
          </w:rPr>
          <w:t>стр. 01.2</w:t>
        </w:r>
      </w:hyperlink>
      <w:r>
        <w:t xml:space="preserve"> + </w:t>
      </w:r>
      <w:hyperlink w:anchor="P121">
        <w:r>
          <w:rPr>
            <w:color w:val="0000FF"/>
          </w:rPr>
          <w:t>стр. 01.3</w:t>
        </w:r>
      </w:hyperlink>
      <w:r>
        <w:t xml:space="preserve"> + </w:t>
      </w:r>
      <w:hyperlink w:anchor="P126">
        <w:r>
          <w:rPr>
            <w:color w:val="0000FF"/>
          </w:rPr>
          <w:t>стр. 01.4</w:t>
        </w:r>
      </w:hyperlink>
      <w:r>
        <w:t xml:space="preserve"> + </w:t>
      </w:r>
      <w:hyperlink w:anchor="P130">
        <w:r>
          <w:rPr>
            <w:color w:val="0000FF"/>
          </w:rPr>
          <w:t>стр. 01.5</w:t>
        </w:r>
      </w:hyperlink>
      <w:r>
        <w:t xml:space="preserve"> + </w:t>
      </w:r>
      <w:hyperlink w:anchor="P143">
        <w:r>
          <w:rPr>
            <w:color w:val="0000FF"/>
          </w:rPr>
          <w:t>стр. 01.6</w:t>
        </w:r>
      </w:hyperlink>
      <w:r>
        <w:t>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 </w:t>
      </w:r>
      <w:hyperlink w:anchor="P77">
        <w:r>
          <w:rPr>
            <w:color w:val="0000FF"/>
          </w:rPr>
          <w:t>Строки с 01.1</w:t>
        </w:r>
      </w:hyperlink>
      <w:r>
        <w:t xml:space="preserve"> по </w:t>
      </w:r>
      <w:hyperlink w:anchor="P177">
        <w:r>
          <w:rPr>
            <w:color w:val="0000FF"/>
          </w:rPr>
          <w:t>02.2.4</w:t>
        </w:r>
      </w:hyperlink>
      <w:r>
        <w:t xml:space="preserve"> формы отчетности заполняются в соответствии с </w:t>
      </w:r>
      <w:hyperlink r:id="rId23">
        <w:r>
          <w:rPr>
            <w:color w:val="0000FF"/>
          </w:rPr>
          <w:t>номенклатурой</w:t>
        </w:r>
      </w:hyperlink>
      <w:r>
        <w:t xml:space="preserve"> должностей медицинского и фармацевтического персонала и специалистов с высшим и средним профессиональным образованием учреждений здравоохранения.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5.1. В </w:t>
      </w:r>
      <w:hyperlink w:anchor="P77">
        <w:r>
          <w:rPr>
            <w:color w:val="0000FF"/>
          </w:rPr>
          <w:t>строке 01.1</w:t>
        </w:r>
      </w:hyperlink>
      <w:r>
        <w:t xml:space="preserve"> отражаются данные по всем врачам и являющихся врачами руководителям структурных подразделений (отделов, отделений, лабораторий, кабинетов и др.), в том числе: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85">
        <w:r>
          <w:rPr>
            <w:color w:val="0000FF"/>
          </w:rPr>
          <w:t>строке 01.1.1</w:t>
        </w:r>
      </w:hyperlink>
      <w:r>
        <w:t xml:space="preserve"> - по врачам-терапевтам участковым, врачам-терапевтам участковым цеховых врачебных участков;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89">
        <w:r>
          <w:rPr>
            <w:color w:val="0000FF"/>
          </w:rPr>
          <w:t>строке 01.1.2</w:t>
        </w:r>
      </w:hyperlink>
      <w:r>
        <w:t xml:space="preserve"> - по врачам-педиатрам участковым;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92">
        <w:r>
          <w:rPr>
            <w:color w:val="0000FF"/>
          </w:rPr>
          <w:t>строке 01.1.3</w:t>
        </w:r>
      </w:hyperlink>
      <w:r>
        <w:t xml:space="preserve"> - по врачам общей практики (семейным);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96">
        <w:r>
          <w:rPr>
            <w:color w:val="0000FF"/>
          </w:rPr>
          <w:t>строке 01.1.4</w:t>
        </w:r>
      </w:hyperlink>
      <w:r>
        <w:t xml:space="preserve"> - по всем врачам-специалистам, не включенным в </w:t>
      </w:r>
      <w:hyperlink w:anchor="P85">
        <w:r>
          <w:rPr>
            <w:color w:val="0000FF"/>
          </w:rPr>
          <w:t>строки с 01.1.1</w:t>
        </w:r>
      </w:hyperlink>
      <w:r>
        <w:t xml:space="preserve"> по </w:t>
      </w:r>
      <w:hyperlink w:anchor="P92">
        <w:r>
          <w:rPr>
            <w:color w:val="0000FF"/>
          </w:rPr>
          <w:t>01.1.3</w:t>
        </w:r>
      </w:hyperlink>
      <w:r>
        <w:t>, за исключением данных по руководителям структурных подразделений (отделов, отделений, лабораторий, кабинетов и др.).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5.2. В </w:t>
      </w:r>
      <w:hyperlink w:anchor="P99">
        <w:r>
          <w:rPr>
            <w:color w:val="0000FF"/>
          </w:rPr>
          <w:t>строке 01.2</w:t>
        </w:r>
      </w:hyperlink>
      <w:r>
        <w:t xml:space="preserve"> отражаются данные по всему среднему медицинскому персоналу (включая зубных врачей) и среднему фармацевтическому персоналу, в том числе: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06">
        <w:r>
          <w:rPr>
            <w:color w:val="0000FF"/>
          </w:rPr>
          <w:t>строке 01.2.1</w:t>
        </w:r>
      </w:hyperlink>
      <w:r>
        <w:t xml:space="preserve"> - по среднему медицинскому персоналу, включая зубных врачей, в том числе: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13">
        <w:r>
          <w:rPr>
            <w:color w:val="0000FF"/>
          </w:rPr>
          <w:t>строке 01.2.1.1</w:t>
        </w:r>
      </w:hyperlink>
      <w:r>
        <w:t xml:space="preserve"> - по медицинским сестрам;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17">
        <w:r>
          <w:rPr>
            <w:color w:val="0000FF"/>
          </w:rPr>
          <w:t>строке 01.2.2</w:t>
        </w:r>
      </w:hyperlink>
      <w:r>
        <w:t xml:space="preserve"> - по среднему фармацевтическому персоналу (старший фармацевт, фармацевт).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48">
        <w:r>
          <w:rPr>
            <w:color w:val="0000FF"/>
          </w:rPr>
          <w:t>таблицах 1</w:t>
        </w:r>
      </w:hyperlink>
      <w:r>
        <w:t xml:space="preserve"> и </w:t>
      </w:r>
      <w:hyperlink w:anchor="P181">
        <w:r>
          <w:rPr>
            <w:color w:val="0000FF"/>
          </w:rPr>
          <w:t>2</w:t>
        </w:r>
      </w:hyperlink>
      <w:r>
        <w:t xml:space="preserve"> формы отчетности </w:t>
      </w:r>
      <w:hyperlink w:anchor="P99">
        <w:r>
          <w:rPr>
            <w:color w:val="0000FF"/>
          </w:rPr>
          <w:t>строка 01.2</w:t>
        </w:r>
      </w:hyperlink>
      <w:r>
        <w:t xml:space="preserve"> = </w:t>
      </w:r>
      <w:hyperlink w:anchor="P106">
        <w:r>
          <w:rPr>
            <w:color w:val="0000FF"/>
          </w:rPr>
          <w:t>стр. 01.2.1</w:t>
        </w:r>
      </w:hyperlink>
      <w:r>
        <w:t xml:space="preserve"> + </w:t>
      </w:r>
      <w:hyperlink w:anchor="P117">
        <w:r>
          <w:rPr>
            <w:color w:val="0000FF"/>
          </w:rPr>
          <w:t>стр. 01.2.2</w:t>
        </w:r>
      </w:hyperlink>
      <w:r>
        <w:t>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5.3. В </w:t>
      </w:r>
      <w:hyperlink w:anchor="P121">
        <w:r>
          <w:rPr>
            <w:color w:val="0000FF"/>
          </w:rPr>
          <w:t>строке 01.3</w:t>
        </w:r>
      </w:hyperlink>
      <w:r>
        <w:t xml:space="preserve"> отражаются данные по младшему медицинскому и фармацевтическому персоналу (младшая медицинская сестра по уходу за больными, санитар, санитар-водитель, сестра-хозяйка, младший фармацевт и др.).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5.4. В </w:t>
      </w:r>
      <w:hyperlink w:anchor="P126">
        <w:r>
          <w:rPr>
            <w:color w:val="0000FF"/>
          </w:rPr>
          <w:t>строке 01.4</w:t>
        </w:r>
      </w:hyperlink>
      <w:r>
        <w:t xml:space="preserve"> отражаются данные по руководителям медицинских организаций (главный врач, директор больницы, заместитель руководителя, главная медицинская сестра, главная акушерка, главный фельдшер и др.), а </w:t>
      </w:r>
      <w:r>
        <w:lastRenderedPageBreak/>
        <w:t>также по руководителям структурных подразделений, не являющимся врачами (руководители бухгалтерии, отдела кадров и др.).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5.5. </w:t>
      </w:r>
      <w:proofErr w:type="gramStart"/>
      <w:r>
        <w:t xml:space="preserve">В </w:t>
      </w:r>
      <w:hyperlink w:anchor="P130">
        <w:r>
          <w:rPr>
            <w:color w:val="0000FF"/>
          </w:rPr>
          <w:t>строке 01.5</w:t>
        </w:r>
      </w:hyperlink>
      <w:r>
        <w:t xml:space="preserve"> отражаются данные по специалистам с высшим фармацевтическим или иным высшим профессиональным образованием, предоставляющим медицинские услуги или обеспечивающим предоставление медицинских услуг (провизор-стажер, провизор-аналитик, провизор-технолог, старший провизор, логопед, биолог, зоолог, инженер по техническим средствам реабилитации инвалидов, инструктор-методист по лечебной физкультуре, консультант по профессиональной реабилитации инвалидов, медицинский психолог, медицинский физик, специалист по профессиональной ориентации инвалидов, специалист по социальной работе, специалист</w:t>
      </w:r>
      <w:proofErr w:type="gramEnd"/>
      <w:r>
        <w:t xml:space="preserve"> по физиологии труда, специалист по эргономике, судебный эксперт (эксперт-биохимик, эксперт-генетик, эксперт-химик), химик-эксперт медицинской организации, эксперт-физик по </w:t>
      </w:r>
      <w:proofErr w:type="gramStart"/>
      <w:r>
        <w:t>контролю за</w:t>
      </w:r>
      <w:proofErr w:type="gramEnd"/>
      <w:r>
        <w:t xml:space="preserve"> источниками ионизирующих и неионизирующих излучений, эмбриолог, энтомолог и др.).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5.6. В </w:t>
      </w:r>
      <w:hyperlink w:anchor="P143">
        <w:r>
          <w:rPr>
            <w:color w:val="0000FF"/>
          </w:rPr>
          <w:t>строке 01.6</w:t>
        </w:r>
      </w:hyperlink>
      <w:r>
        <w:t xml:space="preserve"> отражаются данные по прочему персоналу медицинской организации (специалисты со средним профессиональным образованием и иной персонал, не вошедший в </w:t>
      </w:r>
      <w:hyperlink w:anchor="P77">
        <w:r>
          <w:rPr>
            <w:color w:val="0000FF"/>
          </w:rPr>
          <w:t>строки с 01.1</w:t>
        </w:r>
      </w:hyperlink>
      <w:r>
        <w:t xml:space="preserve"> по </w:t>
      </w:r>
      <w:hyperlink w:anchor="P130">
        <w:r>
          <w:rPr>
            <w:color w:val="0000FF"/>
          </w:rPr>
          <w:t>01.5</w:t>
        </w:r>
      </w:hyperlink>
      <w:r>
        <w:t>).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6. В </w:t>
      </w:r>
      <w:hyperlink w:anchor="P145">
        <w:r>
          <w:rPr>
            <w:color w:val="0000FF"/>
          </w:rPr>
          <w:t>строках с 02</w:t>
        </w:r>
      </w:hyperlink>
      <w:r>
        <w:t xml:space="preserve"> по </w:t>
      </w:r>
      <w:hyperlink w:anchor="P177">
        <w:r>
          <w:rPr>
            <w:color w:val="0000FF"/>
          </w:rPr>
          <w:t>02.2.4</w:t>
        </w:r>
      </w:hyperlink>
      <w:r>
        <w:t xml:space="preserve"> отражаются данные по работникам медицинской организации, работающим в сельской местности.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7. В </w:t>
      </w:r>
      <w:hyperlink w:anchor="P145">
        <w:r>
          <w:rPr>
            <w:color w:val="0000FF"/>
          </w:rPr>
          <w:t>строке 02</w:t>
        </w:r>
      </w:hyperlink>
      <w:r>
        <w:t xml:space="preserve"> отражаются данные по всем работникам медицинской организации, работающим в сельской местности.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7.1. В </w:t>
      </w:r>
      <w:hyperlink w:anchor="P152">
        <w:r>
          <w:rPr>
            <w:color w:val="0000FF"/>
          </w:rPr>
          <w:t>строке 02.1</w:t>
        </w:r>
      </w:hyperlink>
      <w:r>
        <w:t xml:space="preserve"> отражаются данные по всем врачам, работающим в сельской местности, в том числе: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55">
        <w:r>
          <w:rPr>
            <w:color w:val="0000FF"/>
          </w:rPr>
          <w:t>строке 02.1.1</w:t>
        </w:r>
      </w:hyperlink>
      <w:r>
        <w:t xml:space="preserve"> - во врачебных амбулаториях;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59">
        <w:r>
          <w:rPr>
            <w:color w:val="0000FF"/>
          </w:rPr>
          <w:t>строке 02.1.2</w:t>
        </w:r>
      </w:hyperlink>
      <w:r>
        <w:t xml:space="preserve"> - в офисах врачей общей практики.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7.2. В </w:t>
      </w:r>
      <w:hyperlink w:anchor="P162">
        <w:r>
          <w:rPr>
            <w:color w:val="0000FF"/>
          </w:rPr>
          <w:t>строке 02.2</w:t>
        </w:r>
      </w:hyperlink>
      <w:r>
        <w:t xml:space="preserve"> отражаются данные по всему среднему медицинскому персоналу, работающему в сельской местности, в том числе: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66">
        <w:r>
          <w:rPr>
            <w:color w:val="0000FF"/>
          </w:rPr>
          <w:t>строке 02.2.1</w:t>
        </w:r>
      </w:hyperlink>
      <w:r>
        <w:t xml:space="preserve"> - во врачебных амбулаториях;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70">
        <w:r>
          <w:rPr>
            <w:color w:val="0000FF"/>
          </w:rPr>
          <w:t>строке 02.2.2</w:t>
        </w:r>
      </w:hyperlink>
      <w:r>
        <w:t xml:space="preserve"> - в фельдшерско-акушерских пунктах;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74">
        <w:r>
          <w:rPr>
            <w:color w:val="0000FF"/>
          </w:rPr>
          <w:t>строке 02.2.3</w:t>
        </w:r>
      </w:hyperlink>
      <w:r>
        <w:t xml:space="preserve"> - в фельдшерских пунктах;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в </w:t>
      </w:r>
      <w:hyperlink w:anchor="P177">
        <w:r>
          <w:rPr>
            <w:color w:val="0000FF"/>
          </w:rPr>
          <w:t>строке 02.2.4</w:t>
        </w:r>
      </w:hyperlink>
      <w:r>
        <w:t xml:space="preserve"> - в офисах врачей общей практики.</w:t>
      </w:r>
    </w:p>
    <w:p w:rsidR="001B7F28" w:rsidRDefault="001B7F28">
      <w:pPr>
        <w:pStyle w:val="ConsPlusNormal"/>
        <w:spacing w:before="280"/>
        <w:ind w:firstLine="540"/>
        <w:jc w:val="both"/>
      </w:pPr>
      <w:r>
        <w:t xml:space="preserve">8. Отчетность подписывается исполнителем, главным бухгалтером, </w:t>
      </w:r>
      <w:r>
        <w:lastRenderedPageBreak/>
        <w:t>руководителем в том числе электронной подписью и заверяется печатью субъекта отчетности.</w:t>
      </w:r>
    </w:p>
    <w:p w:rsidR="001B7F28" w:rsidRDefault="001B7F2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ФФОМС от 06.10.2022 N 132н)</w:t>
      </w: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ind w:firstLine="540"/>
        <w:jc w:val="both"/>
      </w:pPr>
    </w:p>
    <w:p w:rsidR="001B7F28" w:rsidRDefault="001B7F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0EE" w:rsidRDefault="001240EE"/>
    <w:sectPr w:rsidR="001240EE" w:rsidSect="0056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B7F28"/>
    <w:rsid w:val="001240EE"/>
    <w:rsid w:val="001B7F28"/>
    <w:rsid w:val="0031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F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1B7F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7F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1B7F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7F2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1B7F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7F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7F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0A664C5D82B57B563EE177ECC33D8C410C310F3FD911CCF67D3BFB2CB0A2BEC627BE8E7C3BE94B4FF420C1E6810F451B818BBEF4222D0Z5y6L" TargetMode="External"/><Relationship Id="rId13" Type="http://schemas.openxmlformats.org/officeDocument/2006/relationships/hyperlink" Target="consultantplus://offline/ref=3500A664C5D82B57B563EE177ECC33D8C411C11AF1FB911CCF67D3BFB2CB0A2BEC627BE8E7C3BE9CB4FF420C1E6810F451B818BBEF4222D0Z5y6L" TargetMode="External"/><Relationship Id="rId18" Type="http://schemas.openxmlformats.org/officeDocument/2006/relationships/hyperlink" Target="consultantplus://offline/ref=3500A664C5D82B57B563EE177ECC33D8C411C11AF1FB911CCF67D3BFB2CB0A2BEC627BE8E7C3BE9FB7FF420C1E6810F451B818BBEF4222D0Z5y6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500A664C5D82B57B563EE177ECC33D8C411C710F4FE911CCF67D3BFB2CB0A2BEC627BE8E7C3BD98B3FF420C1E6810F451B818BBEF4222D0Z5y6L" TargetMode="External"/><Relationship Id="rId7" Type="http://schemas.openxmlformats.org/officeDocument/2006/relationships/hyperlink" Target="consultantplus://offline/ref=3500A664C5D82B57B563EE177ECC33D8C410C310F3FD911CCF67D3BFB2CB0A2BEC627BE8E7C3BE94B6FF420C1E6810F451B818BBEF4222D0Z5y6L" TargetMode="External"/><Relationship Id="rId12" Type="http://schemas.openxmlformats.org/officeDocument/2006/relationships/hyperlink" Target="consultantplus://offline/ref=3500A664C5D82B57B563EE177ECC33D8C411C11AF1FB911CCF67D3BFB2CB0A2BEC627BE8E7C3BE9CB7FF420C1E6810F451B818BBEF4222D0Z5y6L" TargetMode="External"/><Relationship Id="rId17" Type="http://schemas.openxmlformats.org/officeDocument/2006/relationships/hyperlink" Target="consultantplus://offline/ref=3500A664C5D82B57B563EE177ECC33D8C411C11AF1FB911CCF67D3BFB2CB0A2BEC627BE8E7C3BE9CBEFF420C1E6810F451B818BBEF4222D0Z5y6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00A664C5D82B57B563EE177ECC33D8C411C11AF1FB911CCF67D3BFB2CB0A2BEC627BE8E7C3BE9CB0FF420C1E6810F451B818BBEF4222D0Z5y6L" TargetMode="External"/><Relationship Id="rId20" Type="http://schemas.openxmlformats.org/officeDocument/2006/relationships/hyperlink" Target="consultantplus://offline/ref=3500A664C5D82B57B563EE177ECC33D8C411C710F4FE911CCF67D3BFB2CB0A2BEC627BE8E7C3BD98B3FF420C1E6810F451B818BBEF4222D0Z5y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00A664C5D82B57B563EE177ECC33D8C410C310F3FD911CCF67D3BFB2CB0A2BEC627BE8E7C3BE9BB3FF420C1E6810F451B818BBEF4222D0Z5y6L" TargetMode="External"/><Relationship Id="rId11" Type="http://schemas.openxmlformats.org/officeDocument/2006/relationships/hyperlink" Target="consultantplus://offline/ref=3500A664C5D82B57B563EE177ECC33D8C411C11AF1FB911CCF67D3BFB2CB0A2BEC627BE8E7C3BE9CB6FF420C1E6810F451B818BBEF4222D0Z5y6L" TargetMode="External"/><Relationship Id="rId24" Type="http://schemas.openxmlformats.org/officeDocument/2006/relationships/hyperlink" Target="consultantplus://offline/ref=3500A664C5D82B57B563EE177ECC33D8C411C11AF1FB911CCF67D3BFB2CB0A2BEC627BE8E7C3BE9FB5FF420C1E6810F451B818BBEF4222D0Z5y6L" TargetMode="External"/><Relationship Id="rId5" Type="http://schemas.openxmlformats.org/officeDocument/2006/relationships/hyperlink" Target="consultantplus://offline/ref=3500A664C5D82B57B563EE177ECC33D8C411C11AF1FB911CCF67D3BFB2CB0A2BEC627BE8E7C3BE9DB0FF420C1E6810F451B818BBEF4222D0Z5y6L" TargetMode="External"/><Relationship Id="rId15" Type="http://schemas.openxmlformats.org/officeDocument/2006/relationships/hyperlink" Target="consultantplus://offline/ref=3500A664C5D82B57B563EE177ECC33D8C411C11AF1FB911CCF67D3BFB2CB0A2BEC627BE8E7C3BE9CB3FF420C1E6810F451B818BBEF4222D0Z5y6L" TargetMode="External"/><Relationship Id="rId23" Type="http://schemas.openxmlformats.org/officeDocument/2006/relationships/hyperlink" Target="consultantplus://offline/ref=3500A664C5D82B57B563EE177ECC33D8C416C916F8FC911CCF67D3BFB2CB0A2BEC627BE8E7C3BE9CB2FF420C1E6810F451B818BBEF4222D0Z5y6L" TargetMode="External"/><Relationship Id="rId10" Type="http://schemas.openxmlformats.org/officeDocument/2006/relationships/hyperlink" Target="consultantplus://offline/ref=3500A664C5D82B57B563EE177ECC33D8C110C810F4F9911CCF67D3BFB2CB0A2BFE6223E4E6C1A09DBFEA145D58Z3yEL" TargetMode="External"/><Relationship Id="rId19" Type="http://schemas.openxmlformats.org/officeDocument/2006/relationships/hyperlink" Target="consultantplus://offline/ref=3500A664C5D82B57B563EE177ECC33D8C411C11AF1FB911CCF67D3BFB2CB0A2BEC627BE8E7C3BE9FB4FF420C1E6810F451B818BBEF4222D0Z5y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500A664C5D82B57B563EE177ECC33D8C410C310F3FD911CCF67D3BFB2CB0A2BEC627BE8E7C3BC9FB6FF420C1E6810F451B818BBEF4222D0Z5y6L" TargetMode="External"/><Relationship Id="rId14" Type="http://schemas.openxmlformats.org/officeDocument/2006/relationships/hyperlink" Target="consultantplus://offline/ref=3500A664C5D82B57B563EE177ECC33D8C411C11AF1FB911CCF67D3BFB2CB0A2BEC627BE8E7C3BE9CB5FF420C1E6810F451B818BBEF4222D0Z5y6L" TargetMode="External"/><Relationship Id="rId22" Type="http://schemas.openxmlformats.org/officeDocument/2006/relationships/hyperlink" Target="consultantplus://offline/ref=3500A664C5D82B57B563EE177ECC33D8C411C710F4FE911CCF67D3BFB2CB0A2BEC627BE8E7C3BD98B3FF420C1E6810F451B818BBEF4222D0Z5y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9274</Words>
  <Characters>52862</Characters>
  <Application>Microsoft Office Word</Application>
  <DocSecurity>0</DocSecurity>
  <Lines>440</Lines>
  <Paragraphs>124</Paragraphs>
  <ScaleCrop>false</ScaleCrop>
  <Company/>
  <LinksUpToDate>false</LinksUpToDate>
  <CharactersWithSpaces>62012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2023-09-12T11:50:00Z</dcterms:created>
  <dcterms:modified xsi:type="dcterms:W3CDTF">2023-09-12T11:50:00Z</dcterms:modified>
</cp:coreProperties>
</file>