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960"/>
        <w:gridCol w:w="4962"/>
      </w:tblGrid>
      <w:tr w:rsidR="00583DB4" w:rsidRPr="00583DB4" w:rsidTr="00583DB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83DB4" w:rsidRPr="00583DB4" w:rsidRDefault="00583DB4" w:rsidP="00583DB4">
            <w:pPr>
              <w:pStyle w:val="ConsPlusNormal"/>
            </w:pPr>
            <w:r w:rsidRPr="00583DB4">
              <w:t>12 ноября 2012 года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583DB4" w:rsidRPr="00583DB4" w:rsidRDefault="00583DB4" w:rsidP="00583DB4">
            <w:pPr>
              <w:pStyle w:val="ConsPlusNormal"/>
              <w:jc w:val="right"/>
            </w:pPr>
            <w:r>
              <w:t>№</w:t>
            </w:r>
            <w:r w:rsidRPr="00583DB4">
              <w:t> 1534-02-ЗМО</w:t>
            </w:r>
          </w:p>
        </w:tc>
      </w:tr>
    </w:tbl>
    <w:p w:rsidR="00583DB4" w:rsidRPr="00583DB4" w:rsidRDefault="00583DB4" w:rsidP="00583DB4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jc w:val="center"/>
      </w:pPr>
      <w:r w:rsidRPr="00583DB4">
        <w:t>ЗАКОН</w:t>
      </w:r>
    </w:p>
    <w:p w:rsidR="00583DB4" w:rsidRPr="00583DB4" w:rsidRDefault="00583DB4" w:rsidP="00583DB4">
      <w:pPr>
        <w:pStyle w:val="ConsPlusTitle"/>
        <w:jc w:val="center"/>
      </w:pPr>
      <w:r w:rsidRPr="00583DB4">
        <w:t>МУРМАНСКОЙ ОБЛАСТИ</w:t>
      </w:r>
    </w:p>
    <w:p w:rsidR="00583DB4" w:rsidRPr="00583DB4" w:rsidRDefault="00583DB4" w:rsidP="00583DB4">
      <w:pPr>
        <w:pStyle w:val="ConsPlusTitle"/>
        <w:jc w:val="center"/>
      </w:pPr>
    </w:p>
    <w:p w:rsidR="00583DB4" w:rsidRPr="00583DB4" w:rsidRDefault="00583DB4" w:rsidP="00583DB4">
      <w:pPr>
        <w:pStyle w:val="ConsPlusTitle"/>
        <w:jc w:val="center"/>
      </w:pPr>
      <w:r w:rsidRPr="00583DB4">
        <w:t>ОБ ОХРАНЕ ЗДОРОВЬЯ ГРАЖДАН НА ТЕРРИТОРИИ</w:t>
      </w:r>
    </w:p>
    <w:p w:rsidR="00583DB4" w:rsidRPr="00583DB4" w:rsidRDefault="00583DB4" w:rsidP="00583DB4">
      <w:pPr>
        <w:pStyle w:val="ConsPlusTitle"/>
        <w:jc w:val="center"/>
      </w:pPr>
      <w:r w:rsidRPr="00583DB4">
        <w:t>МУРМАНСКОЙ ОБЛАСТИ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jc w:val="right"/>
      </w:pPr>
      <w:proofErr w:type="gramStart"/>
      <w:r w:rsidRPr="00583DB4">
        <w:t>Принят</w:t>
      </w:r>
      <w:proofErr w:type="gramEnd"/>
      <w:r w:rsidRPr="00583DB4">
        <w:t xml:space="preserve"> Мурманской</w:t>
      </w:r>
    </w:p>
    <w:p w:rsidR="00583DB4" w:rsidRPr="00583DB4" w:rsidRDefault="00583DB4" w:rsidP="00583DB4">
      <w:pPr>
        <w:pStyle w:val="ConsPlusNormal"/>
        <w:jc w:val="right"/>
      </w:pPr>
      <w:r w:rsidRPr="00583DB4">
        <w:t>областной Думой</w:t>
      </w:r>
    </w:p>
    <w:p w:rsidR="00583DB4" w:rsidRPr="00583DB4" w:rsidRDefault="00583DB4" w:rsidP="00583DB4">
      <w:pPr>
        <w:pStyle w:val="ConsPlusNormal"/>
        <w:jc w:val="right"/>
      </w:pPr>
      <w:r w:rsidRPr="00583DB4">
        <w:t>25 октября 2012 года</w:t>
      </w:r>
    </w:p>
    <w:p w:rsidR="00583DB4" w:rsidRPr="00583DB4" w:rsidRDefault="00583DB4" w:rsidP="00583DB4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83DB4" w:rsidRPr="00583D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3DB4" w:rsidRPr="00583DB4" w:rsidRDefault="00583DB4" w:rsidP="00583DB4">
            <w:pPr>
              <w:pStyle w:val="ConsPlusNormal"/>
              <w:jc w:val="center"/>
            </w:pPr>
            <w:r w:rsidRPr="00583DB4">
              <w:t>Список изменяющих документов</w:t>
            </w:r>
          </w:p>
          <w:p w:rsidR="00583DB4" w:rsidRPr="00583DB4" w:rsidRDefault="00583DB4" w:rsidP="00583DB4">
            <w:pPr>
              <w:pStyle w:val="ConsPlusNormal"/>
              <w:jc w:val="center"/>
            </w:pPr>
            <w:proofErr w:type="gramStart"/>
            <w:r w:rsidRPr="00583DB4">
              <w:t>(в ред. Законов Мурманской области</w:t>
            </w:r>
            <w:proofErr w:type="gramEnd"/>
          </w:p>
          <w:p w:rsidR="00583DB4" w:rsidRPr="00583DB4" w:rsidRDefault="00583DB4" w:rsidP="00583DB4">
            <w:pPr>
              <w:pStyle w:val="ConsPlusNormal"/>
              <w:jc w:val="center"/>
            </w:pPr>
            <w:r w:rsidRPr="00583DB4">
              <w:t xml:space="preserve">от 31.05.2013 </w:t>
            </w:r>
            <w:hyperlink r:id="rId6" w:history="1">
              <w:r w:rsidRPr="00583DB4">
                <w:t>N 1619-01-ЗМО</w:t>
              </w:r>
            </w:hyperlink>
            <w:r w:rsidRPr="00583DB4">
              <w:t xml:space="preserve">, от 31.05.2013 </w:t>
            </w:r>
            <w:hyperlink r:id="rId7" w:history="1">
              <w:r w:rsidRPr="00583DB4">
                <w:t>N 1620-01-ЗМО</w:t>
              </w:r>
            </w:hyperlink>
            <w:r w:rsidRPr="00583DB4">
              <w:t>,</w:t>
            </w:r>
          </w:p>
          <w:p w:rsidR="00583DB4" w:rsidRPr="00583DB4" w:rsidRDefault="00583DB4" w:rsidP="00583DB4">
            <w:pPr>
              <w:pStyle w:val="ConsPlusNormal"/>
              <w:jc w:val="center"/>
            </w:pPr>
            <w:r w:rsidRPr="00583DB4">
              <w:t xml:space="preserve">от 07.11.2013 </w:t>
            </w:r>
            <w:hyperlink r:id="rId8" w:history="1">
              <w:r w:rsidRPr="00583DB4">
                <w:t>N 1674-01-ЗМО</w:t>
              </w:r>
            </w:hyperlink>
            <w:r w:rsidRPr="00583DB4">
              <w:t xml:space="preserve">, от 08.04.2014 </w:t>
            </w:r>
            <w:hyperlink r:id="rId9" w:history="1">
              <w:r w:rsidRPr="00583DB4">
                <w:t>N 1730-01-ЗМО</w:t>
              </w:r>
            </w:hyperlink>
            <w:r w:rsidRPr="00583DB4">
              <w:t>,</w:t>
            </w:r>
          </w:p>
          <w:p w:rsidR="00583DB4" w:rsidRPr="00583DB4" w:rsidRDefault="00583DB4" w:rsidP="00583DB4">
            <w:pPr>
              <w:pStyle w:val="ConsPlusNormal"/>
              <w:jc w:val="center"/>
            </w:pPr>
            <w:r w:rsidRPr="00583DB4">
              <w:t xml:space="preserve">от 14.11.2014 </w:t>
            </w:r>
            <w:hyperlink r:id="rId10" w:history="1">
              <w:r w:rsidRPr="00583DB4">
                <w:t>N 1787-01-ЗМО</w:t>
              </w:r>
            </w:hyperlink>
            <w:r w:rsidRPr="00583DB4">
              <w:t xml:space="preserve">, от 19.12.2014 </w:t>
            </w:r>
            <w:hyperlink r:id="rId11" w:history="1">
              <w:r w:rsidRPr="00583DB4">
                <w:t>N 1823-01-ЗМО</w:t>
              </w:r>
            </w:hyperlink>
            <w:r w:rsidRPr="00583DB4">
              <w:t>,</w:t>
            </w:r>
          </w:p>
          <w:p w:rsidR="00583DB4" w:rsidRPr="00583DB4" w:rsidRDefault="00583DB4" w:rsidP="00583DB4">
            <w:pPr>
              <w:pStyle w:val="ConsPlusNormal"/>
              <w:jc w:val="center"/>
            </w:pPr>
            <w:r w:rsidRPr="00583DB4">
              <w:t xml:space="preserve">от 03.06.2015 </w:t>
            </w:r>
            <w:hyperlink r:id="rId12" w:history="1">
              <w:r w:rsidRPr="00583DB4">
                <w:t>N 1875-01-ЗМО</w:t>
              </w:r>
            </w:hyperlink>
            <w:r w:rsidRPr="00583DB4">
              <w:t xml:space="preserve">, от 24.06.2016 </w:t>
            </w:r>
            <w:hyperlink r:id="rId13" w:history="1">
              <w:r w:rsidRPr="00583DB4">
                <w:t>N 2039-01-ЗМО</w:t>
              </w:r>
            </w:hyperlink>
            <w:r w:rsidRPr="00583DB4">
              <w:t>,</w:t>
            </w:r>
          </w:p>
          <w:p w:rsidR="00583DB4" w:rsidRPr="00583DB4" w:rsidRDefault="00583DB4" w:rsidP="00583DB4">
            <w:pPr>
              <w:pStyle w:val="ConsPlusNormal"/>
              <w:jc w:val="center"/>
            </w:pPr>
            <w:r w:rsidRPr="00583DB4">
              <w:t xml:space="preserve">от 21.12.2016 </w:t>
            </w:r>
            <w:hyperlink r:id="rId14" w:history="1">
              <w:r w:rsidRPr="00583DB4">
                <w:t>N 2075-01-ЗМО</w:t>
              </w:r>
            </w:hyperlink>
            <w:r w:rsidRPr="00583DB4">
              <w:t xml:space="preserve">, от 29.12.2016 </w:t>
            </w:r>
            <w:hyperlink r:id="rId15" w:history="1">
              <w:r w:rsidRPr="00583DB4">
                <w:t>N 2086-01-ЗМО</w:t>
              </w:r>
            </w:hyperlink>
            <w:r w:rsidRPr="00583DB4">
              <w:t>,</w:t>
            </w:r>
          </w:p>
          <w:p w:rsidR="00583DB4" w:rsidRPr="00583DB4" w:rsidRDefault="00583DB4" w:rsidP="00583DB4">
            <w:pPr>
              <w:pStyle w:val="ConsPlusNormal"/>
              <w:jc w:val="center"/>
            </w:pPr>
            <w:r w:rsidRPr="00583DB4">
              <w:t xml:space="preserve">от 10.04.2017 </w:t>
            </w:r>
            <w:hyperlink r:id="rId16" w:history="1">
              <w:r w:rsidRPr="00583DB4">
                <w:t>N 2119-01-ЗМО</w:t>
              </w:r>
            </w:hyperlink>
            <w:r w:rsidRPr="00583DB4">
              <w:t xml:space="preserve">, от 11.10.2017 </w:t>
            </w:r>
            <w:hyperlink r:id="rId17" w:history="1">
              <w:r w:rsidRPr="00583DB4">
                <w:t>N 2182-01-ЗМО</w:t>
              </w:r>
            </w:hyperlink>
            <w:r w:rsidRPr="00583DB4">
              <w:t>,</w:t>
            </w:r>
          </w:p>
          <w:p w:rsidR="00583DB4" w:rsidRPr="00583DB4" w:rsidRDefault="00583DB4" w:rsidP="00583DB4">
            <w:pPr>
              <w:pStyle w:val="ConsPlusNormal"/>
              <w:jc w:val="center"/>
            </w:pPr>
            <w:r w:rsidRPr="00583DB4">
              <w:t xml:space="preserve">от 09.04.2018 </w:t>
            </w:r>
            <w:hyperlink r:id="rId18" w:history="1">
              <w:r w:rsidRPr="00583DB4">
                <w:t>N 2236-01-ЗМО</w:t>
              </w:r>
            </w:hyperlink>
            <w:r w:rsidRPr="00583DB4">
              <w:t xml:space="preserve">, от 09.04.2018 </w:t>
            </w:r>
            <w:hyperlink r:id="rId19" w:history="1">
              <w:r w:rsidRPr="00583DB4">
                <w:t>N 2239-01-ЗМО</w:t>
              </w:r>
            </w:hyperlink>
            <w:r w:rsidRPr="00583DB4">
              <w:t>,</w:t>
            </w:r>
          </w:p>
          <w:p w:rsidR="00583DB4" w:rsidRPr="00583DB4" w:rsidRDefault="00583DB4" w:rsidP="00583DB4">
            <w:pPr>
              <w:pStyle w:val="ConsPlusNormal"/>
              <w:jc w:val="center"/>
            </w:pPr>
            <w:r w:rsidRPr="00583DB4">
              <w:t xml:space="preserve">от 09.04.2018 </w:t>
            </w:r>
            <w:hyperlink r:id="rId20" w:history="1">
              <w:r w:rsidRPr="00583DB4">
                <w:t>N 2245-01-ЗМО</w:t>
              </w:r>
            </w:hyperlink>
            <w:r w:rsidRPr="00583DB4">
              <w:t xml:space="preserve">, от 21.02.2019 </w:t>
            </w:r>
            <w:hyperlink r:id="rId21" w:history="1">
              <w:r w:rsidRPr="00583DB4">
                <w:t>N 2344-01-ЗМО</w:t>
              </w:r>
            </w:hyperlink>
            <w:r w:rsidRPr="00583DB4">
              <w:t>,</w:t>
            </w:r>
          </w:p>
          <w:p w:rsidR="00583DB4" w:rsidRPr="00583DB4" w:rsidRDefault="00583DB4" w:rsidP="00583DB4">
            <w:pPr>
              <w:pStyle w:val="ConsPlusNormal"/>
              <w:jc w:val="center"/>
            </w:pPr>
            <w:r w:rsidRPr="00583DB4">
              <w:t xml:space="preserve">от 02.04.2019 </w:t>
            </w:r>
            <w:hyperlink r:id="rId22" w:history="1">
              <w:r w:rsidRPr="00583DB4">
                <w:t>N 2352-01-ЗМО</w:t>
              </w:r>
            </w:hyperlink>
            <w:r w:rsidRPr="00583DB4">
              <w:t>)</w:t>
            </w:r>
          </w:p>
        </w:tc>
      </w:tr>
    </w:tbl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Настоящий Закон в целях соблюдения права граждан на охрану здоровья в соответствии с </w:t>
      </w:r>
      <w:hyperlink r:id="rId23" w:history="1">
        <w:r w:rsidRPr="00583DB4">
          <w:t>Конституцией</w:t>
        </w:r>
      </w:hyperlink>
      <w:r w:rsidRPr="00583DB4">
        <w:t xml:space="preserve"> Российской Федерации, законодательством Российской Федерации, </w:t>
      </w:r>
      <w:hyperlink r:id="rId24" w:history="1">
        <w:r w:rsidRPr="00583DB4">
          <w:t>Уставом</w:t>
        </w:r>
      </w:hyperlink>
      <w:r w:rsidRPr="00583DB4">
        <w:t xml:space="preserve"> Мурманской области регулирует отношения в сфере охраны здоровья граждан на территории Мурманской области.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1. Охрана здоровья граждан на территории Мурманской области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1. </w:t>
      </w:r>
      <w:proofErr w:type="gramStart"/>
      <w:r w:rsidRPr="00583DB4">
        <w:t>Охрана здоровья граждан на территории Мурманской области (далее - охрана здоровья) включает в себя меры политического, экономического, правового, социального, научного, медицинского, в том числе санитарно-противоэпидемического (профилактического), характера, осуществляемые органами государственной власти Российской Федерации, органами государственной власти Мурманской области, органами местного самоуправления, организациями, их должностными лицами и иными лицами, гражданами в целях профилактики заболеваний, сохранения и укрепления физического и психического здоровья каждого</w:t>
      </w:r>
      <w:proofErr w:type="gramEnd"/>
      <w:r w:rsidRPr="00583DB4">
        <w:t xml:space="preserve"> человека, поддержания его долголетней активной жизни, предоставления ему медицинской помощи.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2. Организация охраны здоровья осуществляется путем: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1) государственного регулирования в сфере охраны здоровья, в том числе </w:t>
      </w:r>
      <w:r w:rsidRPr="00583DB4">
        <w:lastRenderedPageBreak/>
        <w:t>нормативного правового регулирования;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2) разработки и осуществления мероприятий по профилактике возникновения и распространения заболеваний, в том числе социально значимых заболеваний и заболеваний, представляющих опасность для окружающих, и по формированию здорового образа жизни населения;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3) организации оказания первой помощи, всех видов медицинской помощи, в том числе гражданам, страдающим социально значимыми заболеваниями, заболеваниями, представляющими опасность для окружающих, редкими (</w:t>
      </w:r>
      <w:proofErr w:type="spellStart"/>
      <w:r w:rsidRPr="00583DB4">
        <w:t>орфанными</w:t>
      </w:r>
      <w:proofErr w:type="spellEnd"/>
      <w:r w:rsidRPr="00583DB4">
        <w:t>) заболеваниями;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4) обеспечения санитарно-эпидемиологического благополучия населения;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5) обеспечения определенных категорий граждан Российской Федерации лекарственными препаратами, медицинскими изделиями и специализированными продуктами лечебного питания в соответствии с законодательством Российской Федерации и законодательством Мурманской области;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6) управления деятельностью в сфере охраны здоровья на основе государственного регулирования, а также саморегулирования, осуществляемого в соответствии с федеральным законом.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3. Мероприятия в сфере охраны здоровья осуществляются субъектами государственной и частной систем здравоохранения.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gramStart"/>
      <w:r w:rsidRPr="00583DB4">
        <w:t>в</w:t>
      </w:r>
      <w:proofErr w:type="gramEnd"/>
      <w:r w:rsidRPr="00583DB4">
        <w:t xml:space="preserve"> ред. </w:t>
      </w:r>
      <w:hyperlink r:id="rId25" w:history="1">
        <w:r w:rsidRPr="00583DB4">
          <w:t>Закона</w:t>
        </w:r>
      </w:hyperlink>
      <w:r w:rsidRPr="00583DB4">
        <w:t xml:space="preserve"> Мурманской области от 09.04.2018 N 2236-01-ЗМО)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4. Мероприятия в сфере охраны здоровья должны проводиться на основе признания, соблюдения и защиты прав граждан и в соответствии с общепризнанными принципами и нормами международного права.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5. Координация вопросов здравоохранения находится в совместном ведении Российской Федерации и Мурманской области.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2. Финансовое обеспечение в сфере охраны здоровья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Источниками финансового обеспечения в сфере охраны здоровья являются средства федерального бюджета, областного бюджета, местных бюджетов, средства обязательного медицинского страхования, средства организаций и граждан, средства, поступившие от физических и юридических лиц, в том числе добровольные пожертвования, и иные не запрещенные законодательством Российской Федерации источники.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3. Полномочия Мурманской областной Думы в сфере охраны здоровья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К полномочиям Мурманской областной Думы в сфере охраны здоровья относятся: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1) принятие и разработка законов Мурманской области и иных нормативных правовых актов в сфере охраны здоровья, </w:t>
      </w:r>
      <w:proofErr w:type="gramStart"/>
      <w:r w:rsidRPr="00583DB4">
        <w:t>контроль за</w:t>
      </w:r>
      <w:proofErr w:type="gramEnd"/>
      <w:r w:rsidRPr="00583DB4">
        <w:t xml:space="preserve"> их исполнением;</w:t>
      </w:r>
    </w:p>
    <w:p w:rsidR="00583DB4" w:rsidRPr="00583DB4" w:rsidRDefault="00583DB4" w:rsidP="00583DB4">
      <w:pPr>
        <w:pStyle w:val="ConsPlusNormal"/>
        <w:ind w:firstLine="540"/>
        <w:jc w:val="both"/>
      </w:pPr>
      <w:bookmarkStart w:id="0" w:name="P51"/>
      <w:bookmarkEnd w:id="0"/>
      <w:r w:rsidRPr="00583DB4">
        <w:t xml:space="preserve">2) утверждение законом Территориальной программы государственных гарантий бесплатного оказания гражданам медицинской помощи в Мурманской </w:t>
      </w:r>
      <w:r w:rsidRPr="00583DB4">
        <w:lastRenderedPageBreak/>
        <w:t>области (далее - Территориальная программа государственных гарантий), включающей в себя территориальную программу обязательного медицинского страхования;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3) утверждение бюджета Территориального фонда обязательного медицинского страхования Мурманской области (далее - Территориальный фонд) и отчета о его исполнении;</w:t>
      </w:r>
    </w:p>
    <w:p w:rsidR="00583DB4" w:rsidRPr="00583DB4" w:rsidRDefault="00583DB4" w:rsidP="00583DB4">
      <w:pPr>
        <w:pStyle w:val="ConsPlusNormal"/>
        <w:ind w:firstLine="540"/>
        <w:jc w:val="both"/>
      </w:pPr>
      <w:bookmarkStart w:id="1" w:name="P53"/>
      <w:bookmarkEnd w:id="1"/>
      <w:r w:rsidRPr="00583DB4">
        <w:t>3.1) согласование проекта Территориальной программы государственных гарантий, включающей в себя территориальную программу обязательного медицинского страхования, на очередной год и проекта вносимых в нее изменений;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3.1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26" w:history="1">
        <w:r w:rsidRPr="00583DB4">
          <w:t>Законом</w:t>
        </w:r>
      </w:hyperlink>
      <w:r w:rsidRPr="00583DB4">
        <w:t xml:space="preserve"> Мурманской области от 31.05.2013 N 1619-01-ЗМО)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4) осуществление иных полномочий в соответствии с законодательством Российской Федерации и законодательством Мурманской области.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4. Полномочия Губернатора Мурманской области и Правительства Мурманской области в сфере охраны здоровья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1. К полномочиям Губернатора Мурманской области в сфере охраны здоровья относятся: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1) назначение на должность (освобождение от должности) руководителей исполнительных органов государственной власти Мурманской области, осуществляющих переданные полномочия Российской Федерации в сфере охраны здоровья;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Законов Мурманской области от 08.04.2014 </w:t>
      </w:r>
      <w:hyperlink r:id="rId27" w:history="1">
        <w:r w:rsidRPr="00583DB4">
          <w:t>N 1730-01-ЗМО</w:t>
        </w:r>
      </w:hyperlink>
      <w:r w:rsidRPr="00583DB4">
        <w:t xml:space="preserve">, от 24.06.2016 </w:t>
      </w:r>
      <w:hyperlink r:id="rId28" w:history="1">
        <w:r w:rsidRPr="00583DB4">
          <w:t>N 2039-01-ЗМО</w:t>
        </w:r>
      </w:hyperlink>
      <w:r w:rsidRPr="00583DB4">
        <w:t>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2) утверждение структуры исполнительных органов государственной власти Мурманской области, осуществляющих переданные полномочия Российской Федерации в сфере охраны здоровья;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29" w:history="1">
        <w:r w:rsidRPr="00583DB4">
          <w:t>Закона</w:t>
        </w:r>
      </w:hyperlink>
      <w:r w:rsidRPr="00583DB4">
        <w:t xml:space="preserve"> Мурманской области от 24.06.2016 N 2039-01-ЗМО)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proofErr w:type="gramStart"/>
      <w:r w:rsidRPr="00583DB4">
        <w:t xml:space="preserve">3) организация деятельности по осуществлению переданных полномочий Российской Федерации в сфере охраны здоровья в соответствии с федеральными законами и иными нормативными правовыми актами Российской Федерации, нормативными правовыми актами и иными документами, предусмотренными </w:t>
      </w:r>
      <w:hyperlink r:id="rId30" w:history="1">
        <w:r w:rsidRPr="00583DB4">
          <w:t>частью 7 статьи 15</w:t>
        </w:r>
      </w:hyperlink>
      <w:r w:rsidRPr="00583DB4">
        <w:t xml:space="preserve"> Федерального закона от 21.11.2011 N 323-ФЗ "Об основах охраны здоровья граждан в Российской Федерации" (далее - Федеральный закон от 21.11.2011 N 323-ФЗ);</w:t>
      </w:r>
      <w:proofErr w:type="gramEnd"/>
    </w:p>
    <w:p w:rsidR="00583DB4" w:rsidRPr="00583DB4" w:rsidRDefault="00583DB4" w:rsidP="00583DB4">
      <w:pPr>
        <w:pStyle w:val="ConsPlusNormal"/>
        <w:ind w:firstLine="540"/>
        <w:jc w:val="both"/>
      </w:pPr>
      <w:proofErr w:type="gramStart"/>
      <w:r w:rsidRPr="00583DB4">
        <w:t>4) обеспечение своевременного представления в федеральный орган исполнительной власти, осуществляющий функции по выработке и реализации государственной политики и нормативному правовому регулированию в сфере здравоохранения (далее - уполномоченный федеральный орган исполнительной власти), в установленной форме ежеквартального отчета о расходовании предоставленных субвенций, сведений о лицензиях, выданных в соответствии с переданными полномочиями Российской Федерации в сфере охраны здоровья, о достижении целевых прогнозных показателей в</w:t>
      </w:r>
      <w:proofErr w:type="gramEnd"/>
      <w:r w:rsidRPr="00583DB4">
        <w:t xml:space="preserve"> </w:t>
      </w:r>
      <w:proofErr w:type="gramStart"/>
      <w:r w:rsidRPr="00583DB4">
        <w:t xml:space="preserve">случае их установления, </w:t>
      </w:r>
      <w:r w:rsidRPr="00583DB4">
        <w:lastRenderedPageBreak/>
        <w:t>экземпляров нормативных правовых актов, издаваемых органами государственной власти Мурманской области по вопросам переданных полномочий Российской Федерации в сфере охраны здоровья, и иной информации, предусмотренной нормативными правовыми актами уполномоченного федерального органа исполнительной власти;</w:t>
      </w:r>
      <w:proofErr w:type="gramEnd"/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31" w:history="1">
        <w:r w:rsidRPr="00583DB4">
          <w:t>Закона</w:t>
        </w:r>
      </w:hyperlink>
      <w:r w:rsidRPr="00583DB4">
        <w:t xml:space="preserve"> Мурманской области от 24.06.2016 N 2039-01-ЗМО)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5) утратил силу. - </w:t>
      </w:r>
      <w:hyperlink r:id="rId32" w:history="1">
        <w:r w:rsidRPr="00583DB4">
          <w:t>Закон</w:t>
        </w:r>
      </w:hyperlink>
      <w:r w:rsidRPr="00583DB4">
        <w:t xml:space="preserve"> Мурманской области от 29.12.2016 N 2086-01-ЗМО;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6) организация деятельности по осуществлению переданных полномочий Российской Федерации в сфере обязательного медицинского страхования в соответствии с федеральными законами и иными нормативными правовыми актами Российской Федерации;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7) обеспечение в установленном порядке: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утверждения структуры управления Территориального фонда по согласованию с Федеральным фондом обязательного медицинского страхования (далее - Федеральный фонд);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назначения на должность и освобождения от должности руководителя Территориального фонда по согласованию с Федеральным фондом;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8) обеспечение в установленном порядке своевременного представления в уполномоченный федеральный орган исполнительной власти и Федеральный фонд: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отчетности об осуществлении переданных полномочий Российской Федерации в сфере обязательного медицинского страхования, о расходовании предоставленных субвенций, достижении целевых прогнозных показателей (в случае если такие показатели установлены) по установленной форме;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нормативных правовых актов, принимаемых органами государственной власти Мурманской области по осуществлению переданных полномочий Российской Федерации в сфере обязательного медицинского страхования, в течение трех дней после дня их принятия;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сведений (в том числе баз данных), необходимых для ведения единого регистра застрахованных лиц;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сведений о прогнозных показателях по осуществлению переданных полномочий Российской Федерации в сфере обязательного медицинского страхования по установленной форме;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иной информации, предусмотренной Федеральным </w:t>
      </w:r>
      <w:hyperlink r:id="rId33" w:history="1">
        <w:r w:rsidRPr="00583DB4">
          <w:t>законом</w:t>
        </w:r>
      </w:hyperlink>
      <w:r w:rsidRPr="00583DB4">
        <w:t xml:space="preserve"> от 29.11.2010 N 326-ФЗ "Об обязательном медицинском страховании в Российской Федерации" (далее - Федеральный закон от 29.11.2010 N 326-ФЗ) и (или) принятыми в соответствии с ним иными нормативными правовыми актами Российской Федерации.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2. К полномочиям Правительства Мурманской области в сфере охраны здоровья относятся: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1) защита прав человека и гражданина в сфере охраны здоровья;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2) обеспечение исполнения законодательных и иных нормативных правовых актов в сфере охраны здоровья;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3) принятие в пределах компетенции, определенной законодательством </w:t>
      </w:r>
      <w:r w:rsidRPr="00583DB4">
        <w:lastRenderedPageBreak/>
        <w:t>Российской Федерации и законодательством Мурманской области, нормативных правовых актов в сфере охраны здоровья;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4) утверждение государственных программ Мурманской области в сфере охраны здоровья;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34" w:history="1">
        <w:r w:rsidRPr="00583DB4">
          <w:t>Закона</w:t>
        </w:r>
      </w:hyperlink>
      <w:r w:rsidRPr="00583DB4">
        <w:t xml:space="preserve"> Мурманской области от 07.11.2013 N 1674-01-ЗМО)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5) определение исполнительного органа государственной власти Мурманской области, уполномоченного в сфере охраны здоровья и на осуществление переданных Российской Федерацией полномочий по лицензированию отдельных видов деятельности в сфере охраны здоровья (далее - уполномоченный орган в сфере охраны здоровья);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5 в ред. </w:t>
      </w:r>
      <w:hyperlink r:id="rId35" w:history="1">
        <w:r w:rsidRPr="00583DB4">
          <w:t>Закона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6) защита прав человека и гражданина в сфере охраны здоровья граждан от воздействия окружающего табачного дыма и последствий потребления табака;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6 в ред. </w:t>
      </w:r>
      <w:hyperlink r:id="rId36" w:history="1">
        <w:r w:rsidRPr="00583DB4">
          <w:t>Закона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7) определение исполнительного органа государственной власти Мурманской области, являющегося страхователем для неработающего населения Мурманской области;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8) установление порядка организации и деятельности исполнительных органов государственной власти Мурманской области, осуществляющих полномочия в сфере охраны здоровья;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9) утверждение состава правления Территориального фонда;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10) создание в пределах компетенции, определенной законодательством Российской Федерации, условий для развития медицинской помощи, обеспечения ее качества и доступности;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37" w:history="1">
        <w:r w:rsidRPr="00583DB4">
          <w:t>Закона</w:t>
        </w:r>
      </w:hyperlink>
      <w:r w:rsidRPr="00583DB4">
        <w:t xml:space="preserve"> Мурманской области от 02.04.2019 N 2352-01-ЗМО)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11) установление мер социальной поддержки по организации оказания медицинской помощи лицам, страдающим социально значимыми заболеваниями и заболеваниями, представляющими опасность для окружающих, и по организации обеспечения указанных лиц лекарственными препаратами;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12) утверждение мероприятий по охране здоровья граждан от воздействия окружающего табачного дыма и последствий потребления табака;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12 в ред. </w:t>
      </w:r>
      <w:hyperlink r:id="rId38" w:history="1">
        <w:r w:rsidRPr="00583DB4">
          <w:t>Закона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13) введение и отмена на территории Мурманской области ограничительных мероприятий (карантина) на основании предложений, предписаний главных государственных санитарных врачей и их заместителей;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14) координация в пределах компетенции Мурманской области деятельности исполнительных органов государственной власти Мурманской области в сфере охраны здоровья, субъектов государственной и частной систем здравоохранения на территории Мурманской области;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39" w:history="1">
        <w:r w:rsidRPr="00583DB4">
          <w:t>Закона</w:t>
        </w:r>
      </w:hyperlink>
      <w:r w:rsidRPr="00583DB4">
        <w:t xml:space="preserve"> Мурманской области от 09.04.2018 N 2236-01-ЗМО)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15) информирование населения Мурманской области, в том числе через средства массовой информации, о возможности распространения социально значимых заболеваний и заболеваний, представляющих опасность для окружающих, на территории Мурманской области, осуществляемое на основе </w:t>
      </w:r>
      <w:r w:rsidRPr="00583DB4">
        <w:lastRenderedPageBreak/>
        <w:t>ежегодных статистических данных, а также информирование об угрозе возникновения и о возникновении эпидемий;</w:t>
      </w:r>
    </w:p>
    <w:p w:rsidR="00583DB4" w:rsidRPr="00583DB4" w:rsidRDefault="00583DB4" w:rsidP="00583DB4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83DB4" w:rsidRPr="00583D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3DB4" w:rsidRPr="00583DB4" w:rsidRDefault="00583DB4" w:rsidP="00583DB4">
            <w:pPr>
              <w:pStyle w:val="ConsPlusNormal"/>
              <w:jc w:val="both"/>
            </w:pPr>
            <w:r w:rsidRPr="00583DB4">
              <w:t>Положения подпункта 16 пункта 2 статьи 4 применялись до 1 января 2016 года (</w:t>
            </w:r>
            <w:hyperlink w:anchor="P379" w:history="1">
              <w:r w:rsidRPr="00583DB4">
                <w:t>пункт 2.1 статьи 19</w:t>
              </w:r>
            </w:hyperlink>
            <w:r w:rsidRPr="00583DB4">
              <w:t xml:space="preserve"> данного документа).</w:t>
            </w:r>
          </w:p>
        </w:tc>
      </w:tr>
    </w:tbl>
    <w:p w:rsidR="00583DB4" w:rsidRPr="00583DB4" w:rsidRDefault="00583DB4" w:rsidP="00583DB4">
      <w:pPr>
        <w:pStyle w:val="ConsPlusNormal"/>
        <w:ind w:firstLine="540"/>
        <w:jc w:val="both"/>
      </w:pPr>
      <w:bookmarkStart w:id="2" w:name="P101"/>
      <w:bookmarkEnd w:id="2"/>
      <w:r w:rsidRPr="00583DB4">
        <w:t>16) определение порядка формирования перечня медицинских организаций, оказывающих высокотехнологичную медицинскую помощь, не включенную в базовую программу обязательного медицинского страхования, за счет средств областного бюджета;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40" w:history="1">
        <w:r w:rsidRPr="00583DB4">
          <w:t>Закона</w:t>
        </w:r>
      </w:hyperlink>
      <w:r w:rsidRPr="00583DB4">
        <w:t xml:space="preserve"> Мурманской области от 03.06.2015 N 1875-01-ЗМО)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17) установление порядка обеспечения, по заключению врачей, полноценным питанием беременных женщин, кормящих матерей, а также детей в возрасте до трех лет, в том числе через специальные пункты питания и организации торговли;</w:t>
      </w:r>
    </w:p>
    <w:p w:rsidR="00583DB4" w:rsidRPr="00583DB4" w:rsidRDefault="00583DB4" w:rsidP="00583DB4">
      <w:pPr>
        <w:pStyle w:val="ConsPlusNormal"/>
        <w:ind w:firstLine="540"/>
        <w:jc w:val="both"/>
      </w:pPr>
      <w:bookmarkStart w:id="3" w:name="P104"/>
      <w:bookmarkEnd w:id="3"/>
      <w:r w:rsidRPr="00583DB4">
        <w:t>18) утверждение Территориальной программы государственных гарантий, включающей в себя территориальную программу обязательного медицинского страхования;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19) заключение с уполномоченным федеральным органом исполнительной власти, Федеральным фондом обязательного медицинского страхования соглашения о реализации территориальных программ государственных гарантий, в том числе территориальных программ обязательного медицинского страхования, в порядке, установленном Правительством Российской Федерации, по форме, утвержденной уполномоченным федеральным органом исполнительной власти;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19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41" w:history="1">
        <w:r w:rsidRPr="00583DB4">
          <w:t>Законом</w:t>
        </w:r>
      </w:hyperlink>
      <w:r w:rsidRPr="00583DB4">
        <w:t xml:space="preserve"> Мурманской области от 03.06.2015 N 1875-01-ЗМО)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20) определение порядка формирования перечня медицинских организаций,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 за счет средств областного бюджета и бюджета Федерального фонда.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20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42" w:history="1">
        <w:r w:rsidRPr="00583DB4">
          <w:t>Законом</w:t>
        </w:r>
      </w:hyperlink>
      <w:r w:rsidRPr="00583DB4">
        <w:t xml:space="preserve"> Мурманской области от 29.12.2016 N 2086-01-ЗМО)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5. Полномочия уполномоченного органа в сфере охраны здоровья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К полномочиям уполномоченного органа в сфере охраны здоровья относятся: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1) установление структуры уполномоченного органа в сфере охраны здоровья;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2) принятие в пределах своей компетенции нормативных правовых актов и участие в разработке законодательных и иных нормативных правовых актов Мурманской области;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3) участие в разработке и реализации Территориальной программы государственных гарантий, включающей в себя территориальную программу обязательного медицинского страхования;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4) разработка и реализация в соответствии с законодательством Российской </w:t>
      </w:r>
      <w:r w:rsidRPr="00583DB4">
        <w:lastRenderedPageBreak/>
        <w:t>Федерации и законодательством Мурманской области в пределах компетенции, определенной Правительством Мурманской области, государственных программ Мурманской области в сфере охраны здоровья, разработка, утверждение и реализация ведомственных целевых программ в сфере охраны здоровья;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43" w:history="1">
        <w:r w:rsidRPr="00583DB4">
          <w:t>Закона</w:t>
        </w:r>
      </w:hyperlink>
      <w:r w:rsidRPr="00583DB4">
        <w:t xml:space="preserve"> Мурманской области от 07.11.2013 N 1674-01-ЗМО)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bookmarkStart w:id="4" w:name="P118"/>
      <w:bookmarkEnd w:id="4"/>
      <w:r w:rsidRPr="00583DB4">
        <w:t>5) организация оказания населению Мурманской области первичной медико-санитарной помощи, специализированной, в том числе высокотехнологичной, медицинской помощи, скорой, в том числе скорой специализированной, медицинской помощи и паллиативной медицинской помощи, проведения медицинских экспертиз, медицинских осмотров и медицинских освидетельствований в медицинских организациях, подведомственных уполномоченному органу в сфере охраны здоровья;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44" w:history="1">
        <w:r w:rsidRPr="00583DB4">
          <w:t>Закона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6) организация безвозмездного обеспечения донорской кровью и (или) ее компонентами, а также организация обеспечения лекарственными препаратами, специализированными продуктами лечебного питания, медицинскими изделиями, средствами для дезинфекции, дезинсекции и дератизации при оказании медицинской помощи, проведении медицинских экспертиз, медицинских осмотров и медицинских освидетельствований в соответствии с </w:t>
      </w:r>
      <w:hyperlink w:anchor="P118" w:history="1">
        <w:r w:rsidRPr="00583DB4">
          <w:t>подпунктами 5</w:t>
        </w:r>
      </w:hyperlink>
      <w:r w:rsidRPr="00583DB4">
        <w:t xml:space="preserve"> и </w:t>
      </w:r>
      <w:hyperlink w:anchor="P127" w:history="1">
        <w:r w:rsidRPr="00583DB4">
          <w:t>11</w:t>
        </w:r>
      </w:hyperlink>
      <w:r w:rsidRPr="00583DB4">
        <w:t xml:space="preserve"> настоящей статьи;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45" w:history="1">
        <w:r w:rsidRPr="00583DB4">
          <w:t>Закона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7) организация осуществления мероприятий по профилактике заболеваний и формированию здорового образа жизни у граждан, проживающих на территории Мурманской области, в соответствии с законодательством Российской Федерации;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8) организация осуществления мероприятий по проведению дезинфекции, дезинсекции и дератизации, а также санитарно-противоэпидемических (профилактических) мероприятий в соответствии с законодательством Российской Федерации;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9) организация обеспечения граждан лекарственными препаратами и специализированными продуктами лечебного питания для лечения заболеваний, включенных в перечень </w:t>
      </w:r>
      <w:proofErr w:type="spellStart"/>
      <w:r w:rsidRPr="00583DB4">
        <w:t>жизнеугрожающих</w:t>
      </w:r>
      <w:proofErr w:type="spellEnd"/>
      <w:r w:rsidRPr="00583DB4">
        <w:t xml:space="preserve"> и хронических прогрессирующих редких (</w:t>
      </w:r>
      <w:proofErr w:type="spellStart"/>
      <w:r w:rsidRPr="00583DB4">
        <w:t>орфанных</w:t>
      </w:r>
      <w:proofErr w:type="spellEnd"/>
      <w:r w:rsidRPr="00583DB4">
        <w:t xml:space="preserve">) заболеваний, приводящих к сокращению продолжительности жизни гражданина или инвалидности, предусмотренный </w:t>
      </w:r>
      <w:hyperlink r:id="rId46" w:history="1">
        <w:r w:rsidRPr="00583DB4">
          <w:t>частью 3 статьи 44</w:t>
        </w:r>
      </w:hyperlink>
      <w:r w:rsidRPr="00583DB4">
        <w:t xml:space="preserve"> Федерального закона от 21.11.2011 N 323-ФЗ;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47" w:history="1">
        <w:r w:rsidRPr="00583DB4">
          <w:t>Закона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10) организация оказания медицинской помощи, предусмотренной законодательством Мурманской области для определенных категорий граждан;</w:t>
      </w:r>
    </w:p>
    <w:p w:rsidR="00583DB4" w:rsidRPr="00583DB4" w:rsidRDefault="00583DB4" w:rsidP="00583DB4">
      <w:pPr>
        <w:pStyle w:val="ConsPlusNormal"/>
        <w:ind w:firstLine="540"/>
        <w:jc w:val="both"/>
      </w:pPr>
      <w:bookmarkStart w:id="5" w:name="P127"/>
      <w:bookmarkEnd w:id="5"/>
      <w:r w:rsidRPr="00583DB4">
        <w:t>11) реализация в пределах компетенции Мурманской области мероприятий, направленных на спасение жизни и сохранение здоровья людей при чрезвычайных ситуациях, ликвидацию медико-санитарных последствий чрезвычайных ситуаций, информирование населения о медико-санитарной обстановке в зоне чрезвычайной ситуации и о принимаемых мерах;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12) обеспечение разработки и реализация региональных программ научных </w:t>
      </w:r>
      <w:r w:rsidRPr="00583DB4">
        <w:lastRenderedPageBreak/>
        <w:t>исследований в сфере охраны здоровья, их координация;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13) установление случаев и порядка организации оказания первичной медико-санитарной помощи и специализированной медицинской помощи медицинскими работниками медицинских организаций вне таких медицинских организаций, а также в иных медицинских организациях;</w:t>
      </w:r>
    </w:p>
    <w:p w:rsidR="00583DB4" w:rsidRPr="00583DB4" w:rsidRDefault="00583DB4" w:rsidP="00583DB4">
      <w:pPr>
        <w:spacing w:after="0" w:line="240" w:lineRule="auto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/>
      </w:tblPr>
      <w:tblGrid>
        <w:gridCol w:w="9354"/>
      </w:tblGrid>
      <w:tr w:rsidR="00583DB4" w:rsidRPr="00583DB4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83DB4" w:rsidRPr="00583DB4" w:rsidRDefault="00583DB4" w:rsidP="00583DB4">
            <w:pPr>
              <w:pStyle w:val="ConsPlusNormal"/>
              <w:jc w:val="both"/>
            </w:pPr>
            <w:r w:rsidRPr="00583DB4">
              <w:t>Положения подпункта 14 статьи 5 применялись до 1 января 2016 года (</w:t>
            </w:r>
            <w:hyperlink w:anchor="P379" w:history="1">
              <w:r w:rsidRPr="00583DB4">
                <w:t>пункт 2.1 статьи 19</w:t>
              </w:r>
            </w:hyperlink>
            <w:r w:rsidRPr="00583DB4">
              <w:t xml:space="preserve"> данного документа).</w:t>
            </w:r>
          </w:p>
        </w:tc>
      </w:tr>
    </w:tbl>
    <w:p w:rsidR="00583DB4" w:rsidRPr="00583DB4" w:rsidRDefault="00583DB4" w:rsidP="00583DB4">
      <w:pPr>
        <w:pStyle w:val="ConsPlusNormal"/>
        <w:ind w:firstLine="540"/>
        <w:jc w:val="both"/>
      </w:pPr>
      <w:bookmarkStart w:id="6" w:name="P131"/>
      <w:bookmarkEnd w:id="6"/>
      <w:r w:rsidRPr="00583DB4">
        <w:t>14) утверждение перечня медицинских организаций, оказывающих высокотехнологичную медицинскую помощь, не включенную в базовую программу обязательного медицинского страхования, за счет средств областного бюджета;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48" w:history="1">
        <w:r w:rsidRPr="00583DB4">
          <w:t>Закона</w:t>
        </w:r>
      </w:hyperlink>
      <w:r w:rsidRPr="00583DB4">
        <w:t xml:space="preserve"> Мурманской области от 03.06.2015 N 1875-01-ЗМО)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bookmarkStart w:id="7" w:name="P133"/>
      <w:bookmarkEnd w:id="7"/>
      <w:r w:rsidRPr="00583DB4">
        <w:t xml:space="preserve">15) Утратил силу. - </w:t>
      </w:r>
      <w:hyperlink r:id="rId49" w:history="1">
        <w:r w:rsidRPr="00583DB4">
          <w:t>Закон</w:t>
        </w:r>
      </w:hyperlink>
      <w:r w:rsidRPr="00583DB4">
        <w:t xml:space="preserve"> Мурманской области от 24.06.2016 N 2039-01-ЗМО.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16) организация обеспечения донорской кровью и ее компонентами муниципальных организаций здравоохранения (в случае передачи соответствующих полномочий законом Мурманской области);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50" w:history="1">
        <w:r w:rsidRPr="00583DB4">
          <w:t>Закона</w:t>
        </w:r>
      </w:hyperlink>
      <w:r w:rsidRPr="00583DB4">
        <w:t xml:space="preserve"> Мурманской области от 09.04.2018 N 2236-01-ЗМО)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17) осуществление ведения регионального сегмента Федерального регистра лиц, страдающих </w:t>
      </w:r>
      <w:proofErr w:type="spellStart"/>
      <w:r w:rsidRPr="00583DB4">
        <w:t>жизнеугрожающими</w:t>
      </w:r>
      <w:proofErr w:type="spellEnd"/>
      <w:r w:rsidRPr="00583DB4">
        <w:t xml:space="preserve"> и хроническими прогрессирующими редкими (</w:t>
      </w:r>
      <w:proofErr w:type="spellStart"/>
      <w:r w:rsidRPr="00583DB4">
        <w:t>орфанными</w:t>
      </w:r>
      <w:proofErr w:type="spellEnd"/>
      <w:r w:rsidRPr="00583DB4">
        <w:t xml:space="preserve">) заболеваниями, приводящими к сокращению продолжительности жизни граждан или их инвалидности, и своевременное представление сведений, содержащихся в нем, </w:t>
      </w:r>
      <w:proofErr w:type="gramStart"/>
      <w:r w:rsidRPr="00583DB4">
        <w:t>в</w:t>
      </w:r>
      <w:proofErr w:type="gramEnd"/>
      <w:r w:rsidRPr="00583DB4">
        <w:t xml:space="preserve"> </w:t>
      </w:r>
      <w:proofErr w:type="gramStart"/>
      <w:r w:rsidRPr="00583DB4">
        <w:t>уполномоченный</w:t>
      </w:r>
      <w:proofErr w:type="gramEnd"/>
      <w:r w:rsidRPr="00583DB4">
        <w:t xml:space="preserve"> федеральный орган исполнительной власти в порядке, установленном Правительством Российской Федерации;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18) установление порядка занятия народной медициной на территории Мурманской области, выдача разрешения на занятие народной медициной, принятие решения о лишении гражданина разрешения на занятие народной медициной;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19) определение условий прохождения несовершеннолетними медицинских осмотров, в том числе профилактических медицинских осмотров, в связи с занятиями физической культурой и спортом, прохождения диспансеризации, диспансерного наблюдения, медицинской реабилитации, оказания медицинской помощи, в том числе в период обучения и воспитания в образовательных организациях;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Законов Мурманской области от 08.04.2014 </w:t>
      </w:r>
      <w:hyperlink r:id="rId51" w:history="1">
        <w:r w:rsidRPr="00583DB4">
          <w:t>N 1730-01-ЗМО</w:t>
        </w:r>
      </w:hyperlink>
      <w:r w:rsidRPr="00583DB4">
        <w:t xml:space="preserve">, от 29.12.2016 </w:t>
      </w:r>
      <w:hyperlink r:id="rId52" w:history="1">
        <w:r w:rsidRPr="00583DB4">
          <w:t>N 2086-01-ЗМО</w:t>
        </w:r>
      </w:hyperlink>
      <w:r w:rsidRPr="00583DB4">
        <w:t>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20) установление порядка и условий предоставления медицинской консультации несовершеннолетним без взимания платы при определении профессиональной пригодности;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21) установление условий содержания в медицинских организациях государственной системы здравоохранения детей-сирот, детей, оставшихся без попечения родителей, и детей, находящихся в трудной жизненной ситуации, до </w:t>
      </w:r>
      <w:r w:rsidRPr="00583DB4">
        <w:lastRenderedPageBreak/>
        <w:t>достижения ими возраста четырех лет включительно;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53" w:history="1">
        <w:r w:rsidRPr="00583DB4">
          <w:t>Закона</w:t>
        </w:r>
      </w:hyperlink>
      <w:r w:rsidRPr="00583DB4">
        <w:t xml:space="preserve"> Мурманской области от 09.04.2018 N 2236-01-ЗМО)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22) осуществление ведомственного контроля качества и безопасности медицинской деятельности подведомственных организаций в соответствии с законодательством Российской Федерации;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23) установление в пределах компетенции, определенной законодательством Российской Федерации и законодательством Мурманской области, порядка осуществления внутреннего контроля качества и безопасности медицинской деятельности;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24) организация оказания государственных услуг (выполнения работ) медицинскими организациями, подведомственными уполномоченному органу в сфере охраны здоровья, в соответствии с Ведомственным перечнем государственных услуг (работ), оказываемых (выполняемых) медицинскими организациями, подведомственными уполномоченному органу в сфере охраны здоровья;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24 в ред. </w:t>
      </w:r>
      <w:hyperlink r:id="rId54" w:history="1">
        <w:r w:rsidRPr="00583DB4">
          <w:t>Закона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25) осуществление кадровой политики в сфере охраны здоровья;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26) управление в пределах своей компетенции государственным имуществом Мурманской области в сфере охраны здоровья;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27) осуществление в пределах компетенции Мурманской области анализа состояния здоровья населения Мурманской области, разработка мероприятий, необходимых для его охраны, с экономической оценкой их реализации;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28) взаимодействие с органами управления здравоохранением других субъектов Российской Федерации, осуществление межрегионального и международного сотрудничества в сфере охраны здоровья;</w:t>
      </w:r>
    </w:p>
    <w:p w:rsidR="00583DB4" w:rsidRPr="00583DB4" w:rsidRDefault="00583DB4" w:rsidP="00583DB4">
      <w:pPr>
        <w:pStyle w:val="ConsPlusNormal"/>
        <w:ind w:firstLine="540"/>
        <w:jc w:val="both"/>
      </w:pPr>
      <w:proofErr w:type="gramStart"/>
      <w:r w:rsidRPr="00583DB4">
        <w:t>29) установление порядка организации оказания первичной медико-санитарной помощи в экстренной и неотложной формах, в том числе на дому при вызове медицинского работника, гражданам, которые выбрали медицинскую организацию для получения первичной медико-санитарной помощи в рамках программы государственных гарантий бесплатного оказания гражданам медицинской помощи не по территориально-участковому принципу;</w:t>
      </w:r>
      <w:proofErr w:type="gramEnd"/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29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55" w:history="1">
        <w:r w:rsidRPr="00583DB4">
          <w:t>Законом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30) организация заготовки, хранения, транспортировки и обеспечения безопасности донорской крови и (или) ее компонентов в медицинских организациях, подведомственных уполномоченному органу в сфере охраны здоровья;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30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56" w:history="1">
        <w:r w:rsidRPr="00583DB4">
          <w:t>Законом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31) проведение на территории Мурманской области мероприятий по организации, развитию и пропаганде донорства крови и (или) ее компонентов;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31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57" w:history="1">
        <w:r w:rsidRPr="00583DB4">
          <w:t>Законом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32) установление пищевого рациона донора, сдавшего кровь и (или) ее компоненты безвозмездно, не ниже чем примерный пищевой рацион донора;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32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58" w:history="1">
        <w:r w:rsidRPr="00583DB4">
          <w:t>Законом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33) разработка и реализация в пределах компетенции мероприятий по охране </w:t>
      </w:r>
      <w:r w:rsidRPr="00583DB4">
        <w:lastRenderedPageBreak/>
        <w:t>здоровья граждан от воздействия окружающего табачного дыма и последствий потребления табака на территории Мурманской области;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33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59" w:history="1">
        <w:r w:rsidRPr="00583DB4">
          <w:t>Законом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34) координация деятельности исполнительных органов государственной власти Мурманской области в сфере охраны здоровья граждан от воздействия окружающего табачного дыма и последствий потребления табака, субъектов государственной и частной систем здравоохранения на территории Мурманской области по оказанию гражданам медицинской помощи, направленной на прекращение потребления табака, лечение табачной зависимости и последствий потребления табака;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34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60" w:history="1">
        <w:r w:rsidRPr="00583DB4">
          <w:t>Законом</w:t>
        </w:r>
      </w:hyperlink>
      <w:r w:rsidRPr="00583DB4">
        <w:t xml:space="preserve"> Мурманской области от 08.04.2014 N 1730-01-ЗМО; в ред. </w:t>
      </w:r>
      <w:hyperlink r:id="rId61" w:history="1">
        <w:r w:rsidRPr="00583DB4">
          <w:t>Закона</w:t>
        </w:r>
      </w:hyperlink>
      <w:r w:rsidRPr="00583DB4">
        <w:t xml:space="preserve"> Мурманской области от 09.04.2018 N 2236-01-ЗМО)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proofErr w:type="gramStart"/>
      <w:r w:rsidRPr="00583DB4">
        <w:t>35) участие в пределах компетенции в осуществлении мониторинга и оценки эффективности реализации мероприятий, направленных на предотвращение воздействия окружающего табачного дыма и сокращение потребления табака, на территории Мурманской области, а также информирование органов местного самоуправления и населения о масштабах потребления табака на территории Мурманской области, о реализуемых и (или) планируемых мероприятиях по сокращению потребления табака;</w:t>
      </w:r>
      <w:proofErr w:type="gramEnd"/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35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62" w:history="1">
        <w:r w:rsidRPr="00583DB4">
          <w:t>Законом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36) обеспечение организации оказания гражданам медицинской помощи, направленной на прекращение потребления табака, лечение табачной зависимости и последствий потребления табака, в медицинских организациях, подведомственных уполномоченному органу в сфере охраны здоровья, в соответствии с законодательством в сфере охраны здоровья;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36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63" w:history="1">
        <w:r w:rsidRPr="00583DB4">
          <w:t>Законом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37) принятие в пределах компетенции дополнительных мер, направленных на охрану здоровья граждан от воздействия окружающего табачного дыма и последствий потребления табака;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37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64" w:history="1">
        <w:r w:rsidRPr="00583DB4">
          <w:t>Законом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38) размещение на официальном сайте уполномоченного органа в сфере охраны здоровья в информационно-телекоммуникационной сети "Интернет" установленных тарифов на оплату медицинской помощи в срок не позднее 14 календарных дней со дня их установления;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38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65" w:history="1">
        <w:r w:rsidRPr="00583DB4">
          <w:t>Законом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39) размещение на официальном сайте уполномоченного органа в сфере охраны здоровья в информационно-телекоммуникационной сети "Интернет" утвержденных территориальных программ обязательного медицинского страхования в срок не позднее 14 календарных дней со дня их утверждения;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пп</w:t>
      </w:r>
      <w:proofErr w:type="spellEnd"/>
      <w:r w:rsidRPr="00583DB4">
        <w:t xml:space="preserve">. 39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66" w:history="1">
        <w:r w:rsidRPr="00583DB4">
          <w:t>Законом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40) осуществление переданных Российской Федерацией полномочий в сфере охраны здоровья по лицензированию (в части предоставления и переоформления лицензий, предоставления дубликатов лицензий и копий лицензий, осуществления лицензионного контроля в отношении соискателей лицензий и </w:t>
      </w:r>
      <w:r w:rsidRPr="00583DB4">
        <w:lastRenderedPageBreak/>
        <w:t xml:space="preserve">лицензиатов, представивших заявления о переоформлении лицензий, прекращения действия лицензий, формирования и ведения </w:t>
      </w:r>
      <w:proofErr w:type="gramStart"/>
      <w:r w:rsidRPr="00583DB4">
        <w:t>реестров</w:t>
      </w:r>
      <w:proofErr w:type="gramEnd"/>
      <w:r w:rsidRPr="00583DB4">
        <w:t xml:space="preserve"> выданных уполномоченным органом в сфере охраны здоровья лицензий, утверждения форм заявлений о предоставлении и переоформлении лицензий, утверждения форм уведомлений, выписок из указанных реестров лицензий и </w:t>
      </w:r>
      <w:proofErr w:type="gramStart"/>
      <w:r w:rsidRPr="00583DB4">
        <w:t>других</w:t>
      </w:r>
      <w:proofErr w:type="gramEnd"/>
      <w:r w:rsidRPr="00583DB4">
        <w:t xml:space="preserve"> используемых в процессе лицензирования документов, а также предоставления заинтересованным лицам информации по вопросам лицензирования, включая размещение этой информации в информационно-телекоммуникационной сети Интернет на официальном сайте уполномоченного органа в сфере охраны здоровья с указанием адресов электронной почты, по которым пользователями этой информации могут быть направлены запросы и получена запрашиваемая информация) следующих видов деятельности: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67" w:history="1">
        <w:r w:rsidRPr="00583DB4">
          <w:t>Закона</w:t>
        </w:r>
      </w:hyperlink>
      <w:r w:rsidRPr="00583DB4">
        <w:t xml:space="preserve"> Мурманской области от 24.06.2016 N 2039-01-ЗМО)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медицинская деятельность медицинских организаций (за исключением медицинских организаций, подведомственных федеральным органам исполнительной власти);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68" w:history="1">
        <w:r w:rsidRPr="00583DB4">
          <w:t>Закона</w:t>
        </w:r>
      </w:hyperlink>
      <w:r w:rsidRPr="00583DB4">
        <w:t xml:space="preserve"> Мурманской области от 03.06.2015 N 1875-01-ЗМО)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фармацевтическая деятельность (за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69" w:history="1">
        <w:r w:rsidRPr="00583DB4">
          <w:t>Закона</w:t>
        </w:r>
      </w:hyperlink>
      <w:r w:rsidRPr="00583DB4">
        <w:t xml:space="preserve"> Мурманской области от 03.06.2015 N 1875-01-ЗМО)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proofErr w:type="gramStart"/>
      <w:r w:rsidRPr="00583DB4">
        <w:t xml:space="preserve">деятельность по обороту наркотических средств, психотропных веществ и их </w:t>
      </w:r>
      <w:proofErr w:type="spellStart"/>
      <w:r w:rsidRPr="00583DB4">
        <w:t>прекурсоров</w:t>
      </w:r>
      <w:proofErr w:type="spellEnd"/>
      <w:r w:rsidRPr="00583DB4">
        <w:t xml:space="preserve">, культивированию </w:t>
      </w:r>
      <w:proofErr w:type="spellStart"/>
      <w:r w:rsidRPr="00583DB4">
        <w:t>наркосодержащих</w:t>
      </w:r>
      <w:proofErr w:type="spellEnd"/>
      <w:r w:rsidRPr="00583DB4">
        <w:t xml:space="preserve"> растений (в части деятельности по обороту наркотических средств и психотропных веществ, внесенных в списки I, II и III перечня наркотических средств, психотропных веществ и их </w:t>
      </w:r>
      <w:proofErr w:type="spellStart"/>
      <w:r w:rsidRPr="00583DB4">
        <w:t>прекурсоров</w:t>
      </w:r>
      <w:proofErr w:type="spellEnd"/>
      <w:r w:rsidRPr="00583DB4">
        <w:t>, подлежащих контролю в Российской Федерации, за исключением деятельности, осуществляемой организациями оптовой торговли лекарственными средствами и аптечными организациями, подведомственными федеральным органам исполнительной власти);</w:t>
      </w:r>
      <w:proofErr w:type="gramEnd"/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40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70" w:history="1">
        <w:r w:rsidRPr="00583DB4">
          <w:t>Законом</w:t>
        </w:r>
      </w:hyperlink>
      <w:r w:rsidRPr="00583DB4">
        <w:t xml:space="preserve"> Мурманской области от 08.04.2014 N 1730-01-ЗМО; в ред. </w:t>
      </w:r>
      <w:hyperlink r:id="rId71" w:history="1">
        <w:r w:rsidRPr="00583DB4">
          <w:t>Закона</w:t>
        </w:r>
      </w:hyperlink>
      <w:r w:rsidRPr="00583DB4">
        <w:t xml:space="preserve"> Мурманской области от 03.06.2015 N 1875-01-ЗМО)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41) создание условий для организации </w:t>
      </w:r>
      <w:proofErr w:type="gramStart"/>
      <w:r w:rsidRPr="00583DB4">
        <w:t>проведения независимой оценки качества условий оказания услуг</w:t>
      </w:r>
      <w:proofErr w:type="gramEnd"/>
      <w:r w:rsidRPr="00583DB4">
        <w:t xml:space="preserve"> медицинскими организациями в соответствии с Федеральным </w:t>
      </w:r>
      <w:hyperlink r:id="rId72" w:history="1">
        <w:r w:rsidRPr="00583DB4">
          <w:t>законом</w:t>
        </w:r>
      </w:hyperlink>
      <w:r w:rsidRPr="00583DB4">
        <w:t xml:space="preserve"> от 21.11.2011 N 323-ФЗ;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41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73" w:history="1">
        <w:r w:rsidRPr="00583DB4">
          <w:t>Законом</w:t>
        </w:r>
      </w:hyperlink>
      <w:r w:rsidRPr="00583DB4">
        <w:t xml:space="preserve"> Мурманской области от 19.12.2014 N 1823-01-ЗМО; в ред. </w:t>
      </w:r>
      <w:hyperlink r:id="rId74" w:history="1">
        <w:r w:rsidRPr="00583DB4">
          <w:t>Закона</w:t>
        </w:r>
      </w:hyperlink>
      <w:r w:rsidRPr="00583DB4">
        <w:t xml:space="preserve"> Мурманской области от 09.04.2018 N 2245-01-ЗМО)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42) утверждение перечня медицинских организаций, оказывающих высокотехнологичную медицинскую помощь, не включенную в базовую программу обязательного медицинского страхования, гражданам Российской Федерации за счет средств областного бюджета и бюджета Федерального фонда;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42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75" w:history="1">
        <w:r w:rsidRPr="00583DB4">
          <w:t>Законом</w:t>
        </w:r>
      </w:hyperlink>
      <w:r w:rsidRPr="00583DB4">
        <w:t xml:space="preserve"> Мурманской области от 29.12.2016 N 2086-01-ЗМО)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43) осуществление ведения регионального сегмента Федерального регистра лиц, инфицированных вирусом иммунодефицита человека, и регионального </w:t>
      </w:r>
      <w:r w:rsidRPr="00583DB4">
        <w:lastRenderedPageBreak/>
        <w:t>сегмента Федерального регистра лиц, больных туберкулезом, и своевременное представление сведений, содержащихся в них, в уполномоченный федеральный орган исполнительной власти в порядке, установленном Правительством Российской Федерации;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43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76" w:history="1">
        <w:r w:rsidRPr="00583DB4">
          <w:t>Законом</w:t>
        </w:r>
      </w:hyperlink>
      <w:r w:rsidRPr="00583DB4">
        <w:t xml:space="preserve"> Мурманской области от 29.12.2016 N 2086-01-ЗМО)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44) установление случаев, при которых оказание первичной медико-санитарной помощи </w:t>
      </w:r>
      <w:proofErr w:type="gramStart"/>
      <w:r w:rsidRPr="00583DB4">
        <w:t>обучающимся</w:t>
      </w:r>
      <w:proofErr w:type="gramEnd"/>
      <w:r w:rsidRPr="00583DB4">
        <w:t xml:space="preserve"> в образовательных организациях, реализующих основные общеобразовательные программы, образовательные программы среднего профессионального образования, программы </w:t>
      </w:r>
      <w:proofErr w:type="spellStart"/>
      <w:r w:rsidRPr="00583DB4">
        <w:t>бакалавриата</w:t>
      </w:r>
      <w:proofErr w:type="spellEnd"/>
      <w:r w:rsidRPr="00583DB4">
        <w:t xml:space="preserve">, программы </w:t>
      </w:r>
      <w:proofErr w:type="spellStart"/>
      <w:r w:rsidRPr="00583DB4">
        <w:t>специалитета</w:t>
      </w:r>
      <w:proofErr w:type="spellEnd"/>
      <w:r w:rsidRPr="00583DB4">
        <w:t xml:space="preserve">, программы магистратуры, дополнительные </w:t>
      </w:r>
      <w:proofErr w:type="spellStart"/>
      <w:r w:rsidRPr="00583DB4">
        <w:t>предпрофессиональные</w:t>
      </w:r>
      <w:proofErr w:type="spellEnd"/>
      <w:r w:rsidRPr="00583DB4">
        <w:t xml:space="preserve"> образовательные программы в области физической культуры и спорта и дополнительные </w:t>
      </w:r>
      <w:proofErr w:type="spellStart"/>
      <w:r w:rsidRPr="00583DB4">
        <w:t>предпрофессиональные</w:t>
      </w:r>
      <w:proofErr w:type="spellEnd"/>
      <w:r w:rsidRPr="00583DB4">
        <w:t xml:space="preserve"> образовательные программы в области искусств, осуществляется в медицинской организации;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44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77" w:history="1">
        <w:r w:rsidRPr="00583DB4">
          <w:t>Законом</w:t>
        </w:r>
      </w:hyperlink>
      <w:r w:rsidRPr="00583DB4">
        <w:t xml:space="preserve"> Мурманской области от 29.12.2016 N 2086-01-ЗМО)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45) определение должностного лица, ответственного за организацию работы по предотвращению допинга в спорте и борьбе с ним во взаимодействии с российской антидопинговой организацией и федеральным органом исполнительной власти в области физической культуры и спорта;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45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78" w:history="1">
        <w:r w:rsidRPr="00583DB4">
          <w:t>Законом</w:t>
        </w:r>
      </w:hyperlink>
      <w:r w:rsidRPr="00583DB4">
        <w:t xml:space="preserve"> Мурманской области от 10.04.2017 N 2119-01-ЗМО)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46) организация медицинской деятельности, связанной с трансплантацией (пересадкой) органов и тканей человека, в том числе с донорством органов и тканей в целях трансплантации (пересадки), в соответствии с </w:t>
      </w:r>
      <w:hyperlink r:id="rId79" w:history="1">
        <w:r w:rsidRPr="00583DB4">
          <w:t>Законом</w:t>
        </w:r>
      </w:hyperlink>
      <w:r w:rsidRPr="00583DB4">
        <w:t xml:space="preserve"> Российской Федерации от 22.12.1992 N 4180-1 "О трансплантации органов и (или) тканей человека" и Федеральным </w:t>
      </w:r>
      <w:hyperlink r:id="rId80" w:history="1">
        <w:r w:rsidRPr="00583DB4">
          <w:t>законом</w:t>
        </w:r>
      </w:hyperlink>
      <w:r w:rsidRPr="00583DB4">
        <w:t xml:space="preserve"> от 21.11.2011 N 323-ФЗ;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46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81" w:history="1">
        <w:r w:rsidRPr="00583DB4">
          <w:t>Законом</w:t>
        </w:r>
      </w:hyperlink>
      <w:r w:rsidRPr="00583DB4">
        <w:t xml:space="preserve"> Мурманской области от 11.10.2017 N 2182-01-ЗМО)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47) организация медико-биологического обеспечения спортсменов спортивных сборных команд Мурманской области;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47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82" w:history="1">
        <w:r w:rsidRPr="00583DB4">
          <w:t>Законом</w:t>
        </w:r>
      </w:hyperlink>
      <w:r w:rsidRPr="00583DB4">
        <w:t xml:space="preserve"> Мурманской области от 09.04.2018 N 2239-01-ЗМО)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48) утверждение </w:t>
      </w:r>
      <w:proofErr w:type="gramStart"/>
      <w:r w:rsidRPr="00583DB4">
        <w:t>порядка организации медико-биологического обеспечения спортсменов спортивных сборных команд</w:t>
      </w:r>
      <w:proofErr w:type="gramEnd"/>
      <w:r w:rsidRPr="00583DB4">
        <w:t xml:space="preserve"> Мурманской области по согласованию с исполнительным органом государственной власти Мурманской области, осуществляющим функции по реализации государственной политики и нормативно-правовому регулированию в сфере физической культуры и спорта;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48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83" w:history="1">
        <w:r w:rsidRPr="00583DB4">
          <w:t>Законом</w:t>
        </w:r>
      </w:hyperlink>
      <w:r w:rsidRPr="00583DB4">
        <w:t xml:space="preserve"> Мурманской области от 09.04.2018 N 2239-01-ЗМО)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49) установление </w:t>
      </w:r>
      <w:proofErr w:type="gramStart"/>
      <w:r w:rsidRPr="00583DB4">
        <w:t>порядка проведения оценки последствий принятия решения</w:t>
      </w:r>
      <w:proofErr w:type="gramEnd"/>
      <w:r w:rsidRPr="00583DB4">
        <w:t xml:space="preserve"> о ликвидации медицинской организации, подведомственной уполномоченному органу в сфере охраны здоровья,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заключений.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49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84" w:history="1">
        <w:r w:rsidRPr="00583DB4">
          <w:t>Законом</w:t>
        </w:r>
      </w:hyperlink>
      <w:r w:rsidRPr="00583DB4">
        <w:t xml:space="preserve"> Мурманской области от 09.04.2018 N 2239-01-ЗМО)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 xml:space="preserve">Статья 6. Утратила силу. - </w:t>
      </w:r>
      <w:hyperlink r:id="rId85" w:history="1">
        <w:r w:rsidRPr="00583DB4">
          <w:t>Закон</w:t>
        </w:r>
      </w:hyperlink>
      <w:r w:rsidRPr="00583DB4">
        <w:t xml:space="preserve"> Мурманской области от 08.04.2014 N 1730-01-ЗМО.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lastRenderedPageBreak/>
        <w:t>Статья 7. Полномочия Территориального фонда в сфере охраны здоровья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К полномочиям Территориального фонда в сфере охраны здоровья относятся: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1) осуществление управления средствами обязательного медицинского страхования на территории Мурманской области, предназначенными для обеспечения гарантий бесплатного оказания застрахованным лицам медицинской помощи в рамках Территориальной программы государственных гарантий;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2) осуществление полномочий страховщика, установленных </w:t>
      </w:r>
      <w:hyperlink r:id="rId86" w:history="1">
        <w:r w:rsidRPr="00583DB4">
          <w:t>частью 7 статьи 34</w:t>
        </w:r>
      </w:hyperlink>
      <w:r w:rsidRPr="00583DB4">
        <w:t xml:space="preserve"> Федерального закона от 29.11.2010 N 326-ФЗ;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3) осуществление расчетов за медицинскую </w:t>
      </w:r>
      <w:proofErr w:type="gramStart"/>
      <w:r w:rsidRPr="00583DB4">
        <w:t>помощь</w:t>
      </w:r>
      <w:proofErr w:type="gramEnd"/>
      <w:r w:rsidRPr="00583DB4">
        <w:t xml:space="preserve"> оказанную застрахованным лицам за пределами субъекта Российской Федерации, на территории которого выдан полис обязательного медицинского страхования, в соответствии с едиными требованиями базовой программы обязательного медицинского страхования;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4) осуществление расчетов за медицинскую помощь, оказанную застрахованным лицам медицинскими организациями, созданными в соответствии с законодательством Российской Федерации и находящимися за пределами территории Российской Федерации, в порядке, установленном правилами обязательного медицинского страхования.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8. Полномочия органов местного самоуправления Мурманской области в сфере охраны здоровья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К полномочиям органов местного самоуправления городских округов и муниципальных районов Мурманской области (за исключением территорий, медицинская помощь населению которых оказывается в соответствии со </w:t>
      </w:r>
      <w:hyperlink r:id="rId87" w:history="1">
        <w:r w:rsidRPr="00583DB4">
          <w:t>статьей 42</w:t>
        </w:r>
      </w:hyperlink>
      <w:r w:rsidRPr="00583DB4">
        <w:t xml:space="preserve"> Федерального закона от 21.11.2011 N 323-ФЗ) в сфере охраны здоровья относятся: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1) создание условий для оказания медицинской помощи населению в соответствии с Территориальной программой государственных гарантий и </w:t>
      </w:r>
      <w:hyperlink w:anchor="P222" w:history="1">
        <w:r w:rsidRPr="00583DB4">
          <w:t>статьей 8.1</w:t>
        </w:r>
      </w:hyperlink>
      <w:r w:rsidRPr="00583DB4">
        <w:t xml:space="preserve"> настоящего Закона в пределах полномочий, установленных Федеральным </w:t>
      </w:r>
      <w:hyperlink r:id="rId88" w:history="1">
        <w:r w:rsidRPr="00583DB4">
          <w:t>законом</w:t>
        </w:r>
      </w:hyperlink>
      <w:r w:rsidRPr="00583DB4">
        <w:t xml:space="preserve"> от 06.10.2003 N 131-ФЗ "Об общих принципах организации местного самоуправления в Российской Федерации";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89" w:history="1">
        <w:r w:rsidRPr="00583DB4">
          <w:t>Закона</w:t>
        </w:r>
      </w:hyperlink>
      <w:r w:rsidRPr="00583DB4">
        <w:t xml:space="preserve"> Мурманской области от 21.12.2016 N 2075-01-ЗМО)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2)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законом Мурманской области;</w:t>
      </w:r>
    </w:p>
    <w:p w:rsidR="00583DB4" w:rsidRPr="00583DB4" w:rsidRDefault="00583DB4" w:rsidP="00583DB4">
      <w:pPr>
        <w:pStyle w:val="ConsPlusNormal"/>
        <w:ind w:firstLine="540"/>
        <w:jc w:val="both"/>
      </w:pPr>
      <w:bookmarkStart w:id="8" w:name="P216"/>
      <w:bookmarkEnd w:id="8"/>
      <w:r w:rsidRPr="00583DB4">
        <w:t xml:space="preserve">3) информирование населения муниципального образования, в том числе через средства массовой информации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осуществляемое на основе ежегодных статистических данных, а также информирование об угрозе возникновения и о возникновении эпидемий в соответствии с настоящим </w:t>
      </w:r>
      <w:r w:rsidRPr="00583DB4">
        <w:lastRenderedPageBreak/>
        <w:t>Законом;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90" w:history="1">
        <w:r w:rsidRPr="00583DB4">
          <w:t>Закона</w:t>
        </w:r>
      </w:hyperlink>
      <w:r w:rsidRPr="00583DB4">
        <w:t xml:space="preserve"> Мурманской области от 21.02.2019 N 2344-01-ЗМО)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4) участие в санитарно-гигиеническом просвещении населения и пропаганде донорства крови и (или) ее компонентов, участие в реализации на территории муниципального образования мероприятий, направленных на спасение жизни и сохранение здоровья людей при чрезвычайных ситуациях, информирование населения о медико-санитарной обстановке в зоне чрезвычайной ситуации и о принимаемых мерах;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6)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Мурманской области;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7)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</w:t>
      </w:r>
      <w:hyperlink r:id="rId91" w:history="1">
        <w:r w:rsidRPr="00583DB4">
          <w:t>законом</w:t>
        </w:r>
      </w:hyperlink>
      <w:r w:rsidRPr="00583DB4">
        <w:t xml:space="preserve"> от 06.10.2003 N 131-ФЗ "Об общих принципах организации местного самоуправления в Российской Федерации".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bookmarkStart w:id="9" w:name="P222"/>
      <w:bookmarkEnd w:id="9"/>
      <w:r w:rsidRPr="00583DB4">
        <w:t>Статья 8.1. Создание органами местного самоуправления Мурманской области условий для оказания медицинской помощи населению в соответствии с Территориальной программой государственных гарантий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(</w:t>
      </w:r>
      <w:proofErr w:type="gramStart"/>
      <w:r w:rsidRPr="00583DB4">
        <w:t>введена</w:t>
      </w:r>
      <w:proofErr w:type="gramEnd"/>
      <w:r w:rsidRPr="00583DB4">
        <w:t xml:space="preserve"> </w:t>
      </w:r>
      <w:hyperlink r:id="rId92" w:history="1">
        <w:r w:rsidRPr="00583DB4">
          <w:t>Законом</w:t>
        </w:r>
      </w:hyperlink>
      <w:r w:rsidRPr="00583DB4">
        <w:t xml:space="preserve"> Мурманской области от 21.12.2016 N 2075-01-ЗМО)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1. </w:t>
      </w:r>
      <w:proofErr w:type="gramStart"/>
      <w:r w:rsidRPr="00583DB4">
        <w:t xml:space="preserve">Органы местного самоуправления городских округов и муниципальных районов Мурманской области на территории муниципального района и городского округа (за исключением территорий, медицинская помощь населению которых оказывается в соответствии со </w:t>
      </w:r>
      <w:hyperlink r:id="rId93" w:history="1">
        <w:r w:rsidRPr="00583DB4">
          <w:t>статьей 42</w:t>
        </w:r>
      </w:hyperlink>
      <w:r w:rsidRPr="00583DB4">
        <w:t xml:space="preserve"> Федерального закона от 21.11.2011 N 323-ФЗ) при создании условий для оказания медицинской помощи населению в соответствии с Территориальной программой государственных гарантий в пределах полномочий, установленных Федеральным </w:t>
      </w:r>
      <w:hyperlink r:id="rId94" w:history="1">
        <w:r w:rsidRPr="00583DB4">
          <w:t>законом</w:t>
        </w:r>
      </w:hyperlink>
      <w:r w:rsidRPr="00583DB4">
        <w:t xml:space="preserve"> от 06.10.2003 N</w:t>
      </w:r>
      <w:proofErr w:type="gramEnd"/>
      <w:r w:rsidRPr="00583DB4">
        <w:t xml:space="preserve"> 131-ФЗ "Об общих принципах организации местного самоуправления в Российской Федерации", вправе: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1) предоставлять земельные участки для строительства и (или) реконструкции объектов здравоохранения, оказывать в иных формах содействие в размещении медицинских организаций;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2) обеспечивать транспортную доступность медицинских организаций, расположенных на территории соответствующего муниципального образования;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3) оказывать содействие в благоустройстве территорий, прилегающих к медицинским организациям;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4) предоставлять льготы по земельному налогу для медицинских организаций;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5) предоставлять льготы по арендной плате медицинским организациям, а также фармацевтическим организациям, осуществляющим фармацевтическую деятельность по розничной торговле лекарственными препаратами, при выполнении ими отпуска лекарственных препаратов льготным категориям </w:t>
      </w:r>
      <w:r w:rsidRPr="00583DB4">
        <w:lastRenderedPageBreak/>
        <w:t>граждан;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6) предоставлять медицинским работникам и фармацевтическим работникам медицинских организаций жилые помещения муниципального жилищного фонда;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7) устанавливать дополнительные гарантии и меры социальной поддержки медицинским работникам и фармацевтическим работникам медицинских организаций;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8) использовать иные формы создания условий для оказания медицинской помощи населению.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2. Создание условий для оказания медицинской помощи населению в соответствии с Территориальной программой государственных гарантий осуществляется в формах, определяемых органами местного самоуправления городских округов и муниципальных районов самостоятельно, в том числе исходя из финансовых возможностей местных бюджетов, и финансируется за счет средств этих бюджетов.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8.2. Информирование населения муниципальных образований о возможности распространения социально значимых заболеваний и заболеваний, представляющих опасность для окружающих, а также информирование об угрозе возникновения и о возникновении эпидемий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(</w:t>
      </w:r>
      <w:proofErr w:type="gramStart"/>
      <w:r w:rsidRPr="00583DB4">
        <w:t>введена</w:t>
      </w:r>
      <w:proofErr w:type="gramEnd"/>
      <w:r w:rsidRPr="00583DB4">
        <w:t xml:space="preserve"> </w:t>
      </w:r>
      <w:hyperlink r:id="rId95" w:history="1">
        <w:r w:rsidRPr="00583DB4">
          <w:t>Законом</w:t>
        </w:r>
      </w:hyperlink>
      <w:r w:rsidRPr="00583DB4">
        <w:t xml:space="preserve"> Мурманской области от 21.02.2019 N 2344-01-ЗМО)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bookmarkStart w:id="10" w:name="P239"/>
      <w:bookmarkEnd w:id="10"/>
      <w:r w:rsidRPr="00583DB4">
        <w:t xml:space="preserve">1. Органы местного самоуправления в соответствии с </w:t>
      </w:r>
      <w:hyperlink w:anchor="P216" w:history="1">
        <w:r w:rsidRPr="00583DB4">
          <w:t>подпунктом 3 статьи 8</w:t>
        </w:r>
      </w:hyperlink>
      <w:r w:rsidRPr="00583DB4">
        <w:t xml:space="preserve"> настоящего Закона осуществляют информирование населения соответствующего муниципального образования: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1) о возможности распространения социально значимых заболеваний и заболеваний, представляющих опасность для окружающих, на основе ежегодных статистических данных, представляемых уполномоченным органом в сфере охраны здоровья, путем доведения до сведения населения соответствующего муниципального образования следующей информации: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о возможности возникновения социально значимых заболеваний и заболеваний, представляющих опасность для окружающих, и об условиях их распространения;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об уровне распространенности социально значимых заболеваний и заболеваний, представляющих опасность для окружающих;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о прогнозах и мерах по предотвращению возможного распространения социально значимых заболеваний и заболеваний, представляющих опасность для окружающих, и минимизации последствий такого распространения;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об уровне заболеваемости населения социально значимыми заболеваниями и заболеваниями, представляющими опасность для окружающих;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об уровне смертности населения от социально значимых заболеваний и заболеваний, представляющих опасность для окружающих;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2) об угрозе возникновения и о возникновении эпидемий путем доведения до сведения населения соответствующего муниципального образования следующей информации: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lastRenderedPageBreak/>
        <w:t>о заболеваниях, эпидемии которых могут возникнуть или возникли, о симптомах таких заболеваний, характере и продолжительности их протекания;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о причинах возникновения эпидемий и об условиях, способствующих их распространению;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об эпидемических очагах;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о мерах неспецифической и специфической профилактики заболеваний, послуживших причинами возникновения эпидемии или угрозы возникновения эпидемии;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о мерах по предотвращению угрозы возникновения эпидемий и ликвидации последствий возникших эпидемий, включая данные о проводимых карантинных мероприятиях, медицинских организациях, расположенных на территории соответствующего муниципального образования и оказывающих медицинскую помощь в связи с возникновением эпидемий, приемах и способах защиты от возникших эпидемий.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2. Органы местного самоуправления осуществляют информирование населения соответствующего муниципального образования в следующие сроки: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1) о возможности распространения социально значимых заболеваний и заболеваний, представляющих опасность для окружающих, на территории соответствующего муниципального образования - не позднее 10 календарных дней со дня получения информации от уполномоченного органа в сфере охраны здоровья;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2) об угрозе возникновения и о возникновении эпидемий - не позднее одного рабочего дня, следующего за днем получения соответствующей информации от уполномоченного органа в сфере охраны здоровья;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3) о прекращении угрозы возникновения эпидемий и об окончании (о локализации) эпидемий - не позднее одного рабочего дня, следующего за днем получения соответствующей информации от уполномоченного органа в сфере охраны здоровья.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3. Органы местного самоуправления осуществляют информирование населения соответствующего муниципального образования в устной, письменной, а также электронной форме с использованием информационно-телекоммуникационных сетей общего пользования, включая сеть "Интернет".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4. Информация, указанная в </w:t>
      </w:r>
      <w:hyperlink w:anchor="P239" w:history="1">
        <w:r w:rsidRPr="00583DB4">
          <w:t>пункте 1</w:t>
        </w:r>
      </w:hyperlink>
      <w:r w:rsidRPr="00583DB4">
        <w:t xml:space="preserve"> настоящей статьи, доводится до сведения населения соответствующего муниципального образования посредством: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1) размещения в общественных местах на информационных стендах;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2) размещения в средствах массовой информации;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3) размещения на официальных сайтах органов местного самоуправления в информационно-телекоммуникационной сети "Интернет";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4) использования специализированных технических средств оповещения и информирования населения в местах массового пребывания людей;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5) организации и проведения органами местного самоуправления собраний населения;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6) использования иных способов информирования населения в соответствии </w:t>
      </w:r>
      <w:r w:rsidRPr="00583DB4">
        <w:lastRenderedPageBreak/>
        <w:t>с законодательством Российской Федерации.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5. </w:t>
      </w:r>
      <w:proofErr w:type="gramStart"/>
      <w:r w:rsidRPr="00583DB4">
        <w:t>Уполномоченный орган в сфере охраны здоровья помимо ежегодных статистических данных предоставляет органам местного самоуправления необходимую информацию, связанную с осуществлением ими полномочий по информированию населения муниципального образования о возможности распространения социально значимых заболеваний и заболеваний, представляющих опасность для окружающих, на территории муниципального образования, а также по информированию об угрозе возникновения и о возникновении эпидемий.</w:t>
      </w:r>
      <w:proofErr w:type="gramEnd"/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9. Медицинские организации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1. Номенклатура государственных медицинских организаций определяется в соответствии с нормативным правовым актом уполномоченного федерального органа исполнительной власти.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gramStart"/>
      <w:r w:rsidRPr="00583DB4">
        <w:t>в</w:t>
      </w:r>
      <w:proofErr w:type="gramEnd"/>
      <w:r w:rsidRPr="00583DB4">
        <w:t xml:space="preserve"> ред. </w:t>
      </w:r>
      <w:hyperlink r:id="rId96" w:history="1">
        <w:r w:rsidRPr="00583DB4">
          <w:t>Закона</w:t>
        </w:r>
      </w:hyperlink>
      <w:r w:rsidRPr="00583DB4">
        <w:t xml:space="preserve"> Мурманской области от 09.04.2018 N 2236-01-ЗМО)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2. Медицинские организации осуществляют разрешенные им виды медицинской деятельности на основании лицензии, выданной им в порядке, установленном законодательством Российской Федерации.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3. Медицинские организации и иные организации, органы государственной власти и органы местного самоуправления осуществляют взаимодействие в целях обеспечения прав граждан в сфере охраны здоровья.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4. В целях </w:t>
      </w:r>
      <w:proofErr w:type="gramStart"/>
      <w:r w:rsidRPr="00583DB4">
        <w:t>реализации принципа приоритета интересов пациента</w:t>
      </w:r>
      <w:proofErr w:type="gramEnd"/>
      <w:r w:rsidRPr="00583DB4">
        <w:t xml:space="preserve"> при оказании медицинской помощи медицинские организации в пределах своей компетенции взаимодействуют с общественными объединениями, иными некоммерческими организациями, осуществляющими свою деятельность в сфере охраны здоровья.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5. Руководители медицинских организаций устанавливают порядок осуществления внутреннего контроля качества и безопасности медицинской деятельности в соответствующей медицинской организации.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9.1. Независимая оценка качества условий оказания услуг медицинскими организациями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(</w:t>
      </w:r>
      <w:proofErr w:type="gramStart"/>
      <w:r w:rsidRPr="00583DB4">
        <w:t>введена</w:t>
      </w:r>
      <w:proofErr w:type="gramEnd"/>
      <w:r w:rsidRPr="00583DB4">
        <w:t xml:space="preserve"> </w:t>
      </w:r>
      <w:hyperlink r:id="rId97" w:history="1">
        <w:r w:rsidRPr="00583DB4">
          <w:t>Законом</w:t>
        </w:r>
      </w:hyperlink>
      <w:r w:rsidRPr="00583DB4">
        <w:t xml:space="preserve"> Мурманской области от 09.04.2018 N 2245-01-ЗМО)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1. Уполномоченный орган в сфере охраны здоровья утверждает положение о создаваемом при нем общественном совете по проведению независимой </w:t>
      </w:r>
      <w:proofErr w:type="gramStart"/>
      <w:r w:rsidRPr="00583DB4">
        <w:t>оценки качества условий оказания услуг</w:t>
      </w:r>
      <w:proofErr w:type="gramEnd"/>
      <w:r w:rsidRPr="00583DB4">
        <w:t xml:space="preserve"> медицинскими организациями. Состав указанного общественного совета формируется и утверждается Общественной палатой Мурманской области на основании обращения уполномоченного органа в сфере охраны здоровья.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2. </w:t>
      </w:r>
      <w:proofErr w:type="gramStart"/>
      <w:r w:rsidRPr="00583DB4">
        <w:t xml:space="preserve">Независимая оценка качества условий оказания услуг медицинскими организациями проводится в соответствии со </w:t>
      </w:r>
      <w:hyperlink r:id="rId98" w:history="1">
        <w:r w:rsidRPr="00583DB4">
          <w:t>статьей 79.1</w:t>
        </w:r>
      </w:hyperlink>
      <w:r w:rsidRPr="00583DB4">
        <w:t xml:space="preserve"> Федерального закона от 21.11.2011 N 323-ФЗ в отношении медицинских организаций, участвующих в </w:t>
      </w:r>
      <w:r w:rsidRPr="00583DB4">
        <w:lastRenderedPageBreak/>
        <w:t>реализации программы государственных гарантий бесплатного оказания гражданам медицинской помощи, расположенных на территории Мурманской области, за исключением медицинских организаций, участвующих в реализации программы государственных гарантий бесплатного оказания гражданам медицинской помощи, учредителем которых является Российская Федерация</w:t>
      </w:r>
      <w:proofErr w:type="gramEnd"/>
      <w:r w:rsidRPr="00583DB4">
        <w:t>, и медицинских организаций, в отношении которых независимая оценка проводится общественными советами, созданными при органах местного самоуправления. Независимая оценка качества условий оказания услуг также не проводится в отношении медицинских организаций, включенных в перечень видов медицинских организаций в соответствии с номенклатурой медицинских организаций, в отношении которых не проводится независимая оценка качества условий оказания ими услуг, утвержденный уполномоченным федеральным органом исполнительной власти.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10. Территориальная программа государственных гарантий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1. Граждане обеспечиваются медицинской помощью в медицинских организациях на территории Мурманской области бесплатно в соответствии с Территориальной программой государственных гарантий, включающей в себя территориальную программу обязательного медицинского страхования.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2. Территориальная программа государственных гарантий разрабатывается в соответствии с программой государственных гарантий бесплатного оказания гражданам медицинской помощи комиссией по формированию Территориальной программы государственных гарантий, создаваемой Правительством Мурманской области. В состав комиссии в обязательном порядке включаются представители финансового органа Мурманской области, Мурманской областной Думы, уполномоченного органа в сфере охраны здоровья, Территориального фонда.</w:t>
      </w:r>
    </w:p>
    <w:p w:rsidR="00583DB4" w:rsidRPr="00583DB4" w:rsidRDefault="00583DB4" w:rsidP="00583DB4">
      <w:pPr>
        <w:pStyle w:val="ConsPlusNormal"/>
        <w:ind w:firstLine="540"/>
        <w:jc w:val="both"/>
      </w:pPr>
      <w:bookmarkStart w:id="11" w:name="P285"/>
      <w:bookmarkEnd w:id="11"/>
      <w:r w:rsidRPr="00583DB4">
        <w:t>3. В рамках Территориальной программы государственных гарантий устанавливаются:</w:t>
      </w:r>
    </w:p>
    <w:p w:rsidR="00583DB4" w:rsidRPr="00583DB4" w:rsidRDefault="00583DB4" w:rsidP="00583DB4">
      <w:pPr>
        <w:pStyle w:val="ConsPlusNormal"/>
        <w:ind w:firstLine="540"/>
        <w:jc w:val="both"/>
      </w:pPr>
      <w:proofErr w:type="gramStart"/>
      <w:r w:rsidRPr="00583DB4">
        <w:t>1) целевые значения критериев доступности медицинской помощи в соответствии с критериями, установленными программой государственных гарантий бесплатного оказания гражданам медицинской помощи;</w:t>
      </w:r>
      <w:proofErr w:type="gramEnd"/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2) перечень заболеваний (состояний) и перечень видов медицинской помощи, оказываемой гражданам без взимания с них платы за счет бюджетных ассигнований областного бюджета и средств бюджета Территориального фонда;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3) порядок и условия предоставления медицинской помощи, в том числе сроки ожидания медицинской помощи, оказываемой в плановом порядке;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4)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организациях, находящихся на территории Мурманской области;</w:t>
      </w:r>
    </w:p>
    <w:p w:rsidR="00583DB4" w:rsidRPr="00583DB4" w:rsidRDefault="00583DB4" w:rsidP="00583DB4">
      <w:pPr>
        <w:pStyle w:val="ConsPlusNormal"/>
        <w:ind w:firstLine="540"/>
        <w:jc w:val="both"/>
      </w:pPr>
      <w:proofErr w:type="gramStart"/>
      <w:r w:rsidRPr="00583DB4">
        <w:t xml:space="preserve">5) перечень лекарственных препаратов, отпускаемых населению в соответствии с Перечнем групп населения и категорий заболеваний, при амбулаторном лечении которых лекарственные средства и изделия медицинского </w:t>
      </w:r>
      <w:r w:rsidRPr="00583DB4">
        <w:lastRenderedPageBreak/>
        <w:t>назначения отпускаются по рецептам врачей бесплатно, а также в соответствии с Перечнем групп населения, при амбулаторном лечении которых лекарственные средства отпускаются по рецептам врачей с пятидесятипроцентной скидкой;</w:t>
      </w:r>
      <w:proofErr w:type="gramEnd"/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6) перечень медицинских организаций, участвующих в реализации Территориальной программы государственных гарантий;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7) объем медицинской помощи, оказываемой в рамках Территориальной программы государственных гарантий в соответствии с законодательством Российской Федерации об обязательном медицинском страховании;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8) объем медицинской помощи в расчете на одного жителя, </w:t>
      </w:r>
      <w:proofErr w:type="spellStart"/>
      <w:r w:rsidRPr="00583DB4">
        <w:t>подушевой</w:t>
      </w:r>
      <w:proofErr w:type="spellEnd"/>
      <w:r w:rsidRPr="00583DB4">
        <w:t xml:space="preserve"> норматив финансирования, стоимость объема медицинской помощи с учетом условий ее оказания, в том числе медицинской помощи, оказываемой: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вне медицинской организации (по месту вызова бригады скорой, в том числе скорой специализированной, медицинской помощи, а также в транспортном средстве при медицинской эвакуации);</w:t>
      </w:r>
    </w:p>
    <w:p w:rsidR="00583DB4" w:rsidRPr="00583DB4" w:rsidRDefault="00583DB4" w:rsidP="00583DB4">
      <w:pPr>
        <w:pStyle w:val="ConsPlusNormal"/>
        <w:ind w:firstLine="540"/>
        <w:jc w:val="both"/>
      </w:pPr>
      <w:proofErr w:type="spellStart"/>
      <w:r w:rsidRPr="00583DB4">
        <w:t>амбулаторно</w:t>
      </w:r>
      <w:proofErr w:type="spellEnd"/>
      <w:r w:rsidRPr="00583DB4">
        <w:t xml:space="preserve"> (в условиях, не предусматривающих круглосуточного медицинского наблюдения и лечения), в том числе на дому при вызове медицинского работника;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в дневном стационаре (в условиях, предусматривающих медицинское наблюдение и лечение в дневное время, но не требующих круглосуточного медицинского наблюдения и лечения);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стационарно (в условиях, обеспечивающих круглосуточное медицинское наблюдение и лечение).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Нормативы объемов медицинской помощи и стоимости объемов медицинской помощи устанавливаются в целях планирования размера подушевого норматива финансирования.</w:t>
      </w:r>
    </w:p>
    <w:p w:rsidR="00583DB4" w:rsidRPr="00583DB4" w:rsidRDefault="00583DB4" w:rsidP="00583DB4">
      <w:pPr>
        <w:pStyle w:val="ConsPlusNormal"/>
        <w:ind w:firstLine="540"/>
        <w:jc w:val="both"/>
      </w:pPr>
      <w:proofErr w:type="spellStart"/>
      <w:r w:rsidRPr="00583DB4">
        <w:t>Подушевой</w:t>
      </w:r>
      <w:proofErr w:type="spellEnd"/>
      <w:r w:rsidRPr="00583DB4">
        <w:t xml:space="preserve"> норматив финансирования устанавливается исходя из нормативов объемов медицинской помощи с целью обеспечения потребности граждан в медицинской помощи и нормативов финансовых затрат на единицу объема медицинской помощи (с учетом соответствующих районных коэффициентов).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Нормативы финансовых затрат на единицу объема медицинской помощи, оказываемой в соответствии с Территориальной программой государственных гарантий, рассчитываются исходя из расходов на ее оказание;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9) норматив финансовых затрат на единицу объема оказания высокотехнологичной медицинской помощи, дифференцированный по профилю высокотехнологичной медицинской помощи;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10) перечень мероприятий по профилактике заболеваний и формированию здорового образа жизни, осуществляемых в рамках Территориальной программы государственных гарантий;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11) порядок и размеры возмещения расходов, связанных с оказанием гражданам медицинской помощи в экстренной форме.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spellStart"/>
      <w:r w:rsidRPr="00583DB4">
        <w:t>подп</w:t>
      </w:r>
      <w:proofErr w:type="spellEnd"/>
      <w:r w:rsidRPr="00583DB4">
        <w:t xml:space="preserve">. 11 </w:t>
      </w:r>
      <w:proofErr w:type="gramStart"/>
      <w:r w:rsidRPr="00583DB4">
        <w:t>введен</w:t>
      </w:r>
      <w:proofErr w:type="gramEnd"/>
      <w:r w:rsidRPr="00583DB4">
        <w:t xml:space="preserve"> </w:t>
      </w:r>
      <w:hyperlink r:id="rId99" w:history="1">
        <w:r w:rsidRPr="00583DB4">
          <w:t>Законом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4. При формировании Территориальной программы государственных гарантий учитываются: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lastRenderedPageBreak/>
        <w:t>1) порядки оказания медицинской помощи и стандарты медицинской помощи;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2) особенности половозрастного состава населения;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3) уровень и структура заболеваемости населения Мурманской области, основанные на данных медицинской статистики;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4) климатические и географические особенности Мурманской области и транспортная доступность медицинских организаций;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5) сбалансированность объема медицинской помощи и ее финансового обеспечения, в том числе уплата страховых взносов на обязательное медицинское страхование неработающего населения в порядке, установленном законодательством Российской Федерации об обязательном медицинском страховании.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5. Территориальная программа государственных гарантий при условии выполнения финансовых нормативов, установленных программой государственных гарантий бесплатного оказания гражданам медицинской помощи, может содержать дополнительные виды и условия оказания медицинской помощи, а также дополнительные объемы медицинской помощи, в том числе предусматривающие возможность превышения усредненных показателей, установленных стандартами медицинской помощи.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6. Финансовое обеспечение Территориальной программы государственных гарантий в размере, превышающем размер субвенций, предоставляемых из бюджета Федерального фонда бюджету Территориального фонда, осуществляется за счет средств областного бюджета.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11. Обязательное медицинское страхование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1. Территориальная программа обязательного медицинского страхования является составной частью Территориальной программы государственных гарантий и определяет права застрахованных лиц на бесплатное оказание им медицинской помощи на территории Мурманской области.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2. Территориальная программа обязательного медицинского страхования формируется в соответствии с требованиями, установленными базовой программой обязательного медицинского страхования.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3. Бюджет Территориального фонда формируется в соответствии с законодательством Российской Федерации и законодательством Мурманской области.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4. Оплата медицинской помощи по обязательному медицинскому страхованию производится в порядке, утверждаемом уполномоченным федеральным органом исполнительной власти.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5. </w:t>
      </w:r>
      <w:proofErr w:type="gramStart"/>
      <w:r w:rsidRPr="00583DB4">
        <w:t xml:space="preserve">Тарифы на оплату медицинской помощи по обязательному медицинскому страхованию устанавливаются тарифным соглашением между уполномоченным органом в сфере охраны здоровья, Территориальным фондом, страховыми медицинскими организациями, медицинскими профессиональными некоммерческими организациями, созданными в соответствии со </w:t>
      </w:r>
      <w:hyperlink r:id="rId100" w:history="1">
        <w:r w:rsidRPr="00583DB4">
          <w:t>статьей 76</w:t>
        </w:r>
      </w:hyperlink>
      <w:r w:rsidRPr="00583DB4">
        <w:t xml:space="preserve"> </w:t>
      </w:r>
      <w:r w:rsidRPr="00583DB4">
        <w:lastRenderedPageBreak/>
        <w:t xml:space="preserve">Федерального закона от 21.11.2011 N 323-ФЗ, и профессиональными союзами медицинских работников или их объединениями (ассоциациями), включенными в состав комиссии, создаваемой в соответствии с </w:t>
      </w:r>
      <w:hyperlink w:anchor="P322" w:history="1">
        <w:r w:rsidRPr="00583DB4">
          <w:t>пунктом 6</w:t>
        </w:r>
      </w:hyperlink>
      <w:r w:rsidRPr="00583DB4">
        <w:t xml:space="preserve"> настоящей</w:t>
      </w:r>
      <w:proofErr w:type="gramEnd"/>
      <w:r w:rsidRPr="00583DB4">
        <w:t xml:space="preserve"> статьи. Требования к структуре и содержанию указанного тарифного соглашения устанавливаются в соответствии с законодательством Российской Федерации.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gramStart"/>
      <w:r w:rsidRPr="00583DB4">
        <w:t>в</w:t>
      </w:r>
      <w:proofErr w:type="gramEnd"/>
      <w:r w:rsidRPr="00583DB4">
        <w:t xml:space="preserve"> ред. Законов Мурманской области от 31.05.2013 </w:t>
      </w:r>
      <w:hyperlink r:id="rId101" w:history="1">
        <w:r w:rsidRPr="00583DB4">
          <w:t>N 1620-01-ЗМО</w:t>
        </w:r>
      </w:hyperlink>
      <w:r w:rsidRPr="00583DB4">
        <w:t xml:space="preserve">, от 08.04.2014 </w:t>
      </w:r>
      <w:hyperlink r:id="rId102" w:history="1">
        <w:r w:rsidRPr="00583DB4">
          <w:t>N 1730-01-ЗМО</w:t>
        </w:r>
      </w:hyperlink>
      <w:r w:rsidRPr="00583DB4">
        <w:t>)</w:t>
      </w:r>
    </w:p>
    <w:p w:rsidR="00583DB4" w:rsidRPr="00583DB4" w:rsidRDefault="00583DB4" w:rsidP="00583DB4">
      <w:pPr>
        <w:pStyle w:val="ConsPlusNormal"/>
        <w:ind w:firstLine="540"/>
        <w:jc w:val="both"/>
      </w:pPr>
      <w:bookmarkStart w:id="12" w:name="P322"/>
      <w:bookmarkEnd w:id="12"/>
      <w:r w:rsidRPr="00583DB4">
        <w:t xml:space="preserve">6. </w:t>
      </w:r>
      <w:proofErr w:type="gramStart"/>
      <w:r w:rsidRPr="00583DB4">
        <w:t>Для разработки проекта территориальной программы обязательного медицинского страхования Правительством Мурманской области создается комиссия по разработке территориальной программы обязательного медицинского страхования, в состав которой входят представители уполномоченного органа в сфере охраны здоровья, Территориального фонда, страховых медицинских организаций и медицинских организаций, представители медицинских профессиональных некоммерческих организаций или их ассоциаций (союзов) и профессиональных союзов медицинских работников или их объединений (ассоциаций), осуществляющих деятельность на</w:t>
      </w:r>
      <w:proofErr w:type="gramEnd"/>
      <w:r w:rsidRPr="00583DB4">
        <w:t xml:space="preserve"> территории Мурманской области, на паритетных началах. Комиссия по разработке территориальной программы обязательного медицинского страхования формируется и осуществляет свою деятельность в соответствии с положением, являющимся приложением к правилам обязательного медицинского страхования.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gramStart"/>
      <w:r w:rsidRPr="00583DB4">
        <w:t>в</w:t>
      </w:r>
      <w:proofErr w:type="gramEnd"/>
      <w:r w:rsidRPr="00583DB4">
        <w:t xml:space="preserve"> ред. </w:t>
      </w:r>
      <w:hyperlink r:id="rId103" w:history="1">
        <w:r w:rsidRPr="00583DB4">
          <w:t>Закона</w:t>
        </w:r>
      </w:hyperlink>
      <w:r w:rsidRPr="00583DB4">
        <w:t xml:space="preserve"> Мурманской области от 31.05.2013 N 1620-01-ЗМО)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7. </w:t>
      </w:r>
      <w:proofErr w:type="gramStart"/>
      <w:r w:rsidRPr="00583DB4">
        <w:t xml:space="preserve">Объемы предоставления медицинской помощи, установленные территориальной программой обязательного медицинского страхования, распределяются решением комиссии, указанной в </w:t>
      </w:r>
      <w:hyperlink w:anchor="P322" w:history="1">
        <w:r w:rsidRPr="00583DB4">
          <w:t>пункте 6</w:t>
        </w:r>
      </w:hyperlink>
      <w:r w:rsidRPr="00583DB4">
        <w:t xml:space="preserve"> настоящей статьи, между страховыми медицинскими организациями и между медицинскими организациями, исходя из количества, пола и возраста застрахованных лиц, количества прикрепленных застрахованных лиц к медицинским организациям, оказывающим амбулаторно-поликлиническую помощь, а также потребности застрахованных лиц в медицинской помощи.</w:t>
      </w:r>
      <w:proofErr w:type="gramEnd"/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gramStart"/>
      <w:r w:rsidRPr="00583DB4">
        <w:t>в</w:t>
      </w:r>
      <w:proofErr w:type="gramEnd"/>
      <w:r w:rsidRPr="00583DB4">
        <w:t xml:space="preserve"> ред. </w:t>
      </w:r>
      <w:hyperlink r:id="rId104" w:history="1">
        <w:r w:rsidRPr="00583DB4">
          <w:t>Закона</w:t>
        </w:r>
      </w:hyperlink>
      <w:r w:rsidRPr="00583DB4">
        <w:t xml:space="preserve"> Мурманской области от 31.05.2013 N 1620-01-ЗМО)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12. Платные медицинские услуги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1. </w:t>
      </w:r>
      <w:proofErr w:type="gramStart"/>
      <w:r w:rsidRPr="00583DB4">
        <w:t>Медицинские организации, участвующие в реализации программы государственных гарантий бесплатного оказания гражданам медицинской помощи и Территориальной программы государственных гарантий, в соответствии с законодательством Российской Федерации имеют право оказывать пациентам платные медицинские услуги за счет личных средств граждан, средств работодателей и иных средств на основании договоров, в том числе договоров добровольного медицинского страхования.</w:t>
      </w:r>
      <w:proofErr w:type="gramEnd"/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2. Отказ пациента от предлагаемых платных медицинских услуг не может быть причиной уменьшения видов и объема оказываемой медицинской помощи, предоставляемых такому пациенту без взимания платы в рамках программы государственных гарантий бесплатного оказания гражданам медицинской </w:t>
      </w:r>
      <w:r w:rsidRPr="00583DB4">
        <w:lastRenderedPageBreak/>
        <w:t>помощи и Территориальной программы государственных гарантий.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13. Меры социальной поддержки при оказании медицинской помощи и лекарственном обеспечении отдельным группам населения Мурманской области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1. Беременные женщины, кормящие матери, а также дети в возрасте до трех лет по заключению врачей обеспечиваются полноценным питанием, в том числе через специальные пункты питания и организации торговли, в порядке, устанавливаемом Правительством Мурманской области.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2. </w:t>
      </w:r>
      <w:proofErr w:type="gramStart"/>
      <w:r w:rsidRPr="00583DB4">
        <w:t>Несовершеннолетние обеспечиваются прохождением медицинских осмотров, в том числе при поступлении в образовательные организации и в период обучения в них, при занятиях физической культурой и спортом, прохождением диспансеризации, диспансерным наблюдением, медицинской реабилитацией, оказанием медицинской помощи, в том числе в период обучения и воспитания в образовательных организациях, в порядке, установленном уполномоченным федеральным органом исполнительной власти, и на условиях, определенных уполномоченным органом в</w:t>
      </w:r>
      <w:proofErr w:type="gramEnd"/>
      <w:r w:rsidRPr="00583DB4">
        <w:t xml:space="preserve"> сфере охраны здоровья.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105" w:history="1">
        <w:r w:rsidRPr="00583DB4">
          <w:t>Закона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3. Несовершеннолетние обеспечиваются бесплатной медицинской консультацией при определении профессиональной пригодности в порядке и на условиях, устанавливаемых уполномоченным органом в сфере охраны здоровья.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4. Дети-сироты, дети, оставшиеся без попечения родителей, и дети, находящиеся в трудной жизненной ситуации, до достижения ими возраста четырех лет включительно могут содержаться в медицинских организациях государственной системы здравоохранения в порядке, установленном уполномоченным федеральным органом исполнительной власти, и на условиях, определяемых уполномоченным органом в сфере охраны здоровья.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gramStart"/>
      <w:r w:rsidRPr="00583DB4">
        <w:t>в</w:t>
      </w:r>
      <w:proofErr w:type="gramEnd"/>
      <w:r w:rsidRPr="00583DB4">
        <w:t xml:space="preserve"> ред. </w:t>
      </w:r>
      <w:hyperlink r:id="rId106" w:history="1">
        <w:r w:rsidRPr="00583DB4">
          <w:t>Закона</w:t>
        </w:r>
      </w:hyperlink>
      <w:r w:rsidRPr="00583DB4">
        <w:t xml:space="preserve"> Мурманской области от 09.04.2018 N 2236-01-ЗМО)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5. Лицам, страдающим социально значимыми заболеваниями, перечень которых определяется Правительством Российской Федерации, предоставляются меры социальной поддержки по организации оказания медицинской помощи и обеспечения указанных лиц лекарственными препаратами, устанавливаемые Правительством Мурманской области.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6. Лицам, страдающим заболеваниями, представляющими опасность для окружающих, перечень которых определяется Правительством Российской Федерации, предоставляются меры социальной поддержки по организации оказания медицинской помощи и обеспечения указанных лиц лекарственными препаратами, устанавливаемые Правительством Мурманской области.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14. Выбор врача и медицинской организации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1. При оказании гражданину медицинской помощи в рамках программы государственных гарантий бесплатного оказания гражданам медицинской </w:t>
      </w:r>
      <w:r w:rsidRPr="00583DB4">
        <w:lastRenderedPageBreak/>
        <w:t>помощи он имеет право на выбор медицинской организации в порядке, утвержденном уполномоченным федеральным органом исполнительной власти, и на выбор врача с учетом согласия врача.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2. Для получения первичной медико-санитарной помощи гражданин выбирает медицинскую организацию, в том числе по территориально-участковому принципу, не чаще чем один раз в год (за исключением случаев изменения места жительства или места пребывания гражданина). В выбранной медицинской организации гражданин осуществляет выбор не чаще чем один раз в год (за исключением случаев замены медицинской организации) врача-терапевта, врача-терапевта участкового, врача-педиатра, врача-педиатра участкового, врача общей практики (семейного врача) или фельдшера путем подачи заявления лично или через своего представителя на имя руководителя медицинской организации.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15. Обязанности граждан в сфере охраны здоровья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1. Граждане обязаны заботиться о сохранении своего здоровья.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2. Граждане в случаях, предусмотренных законодательством Российской Федерации, обязаны проходить медицинские осмотры, а граждане, страдающие заболеваниями, представляющими опасность для окружающих, в случаях, предусмотренных законодательством Российской Федерации, обязаны проходить медицинское обследование и лечение, а также заниматься профилактикой этих заболеваний.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3. Граждане, находящиеся на лечении, обязаны соблюдать режим лечения, в том числе определенный на период их временной нетрудоспособности, и правила поведения пациента в медицинских организациях.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16. Обязательное социальное страхование медицинских, фармацевтических и иных работников государственной системы здравоохранения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107" w:history="1">
        <w:r w:rsidRPr="00583DB4">
          <w:t>Закона</w:t>
        </w:r>
      </w:hyperlink>
      <w:r w:rsidRPr="00583DB4">
        <w:t xml:space="preserve"> Мурманской области от 09.04.2018 N 2236-01-ЗМО)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Медицинские, фармацевтические и иные работники государственной системы здравоохранения подлежат обязательному социальному страхованию от несчастных случаев на производстве и профессиональных заболеваний в соответствии с Федеральным </w:t>
      </w:r>
      <w:hyperlink r:id="rId108" w:history="1">
        <w:r w:rsidRPr="00583DB4">
          <w:t>законом</w:t>
        </w:r>
      </w:hyperlink>
      <w:r w:rsidRPr="00583DB4">
        <w:t xml:space="preserve"> от 24.07.1998 N 125-ФЗ "Об обязательном социальном страховании от несчастных случаев на производстве и профессиональных заболеваний".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109" w:history="1">
        <w:r w:rsidRPr="00583DB4">
          <w:t>Закона</w:t>
        </w:r>
      </w:hyperlink>
      <w:r w:rsidRPr="00583DB4">
        <w:t xml:space="preserve"> Мурманской области от 09.04.2018 N 2236-01-ЗМО)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17. Гарантии и социальная поддержка медицинских работников и фармацевтических работников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1. Медицинские работники и фармацевтические работники имеют право на основные гарантии, предусмотренные трудовым законодательством и иными </w:t>
      </w:r>
      <w:r w:rsidRPr="00583DB4">
        <w:lastRenderedPageBreak/>
        <w:t>нормативными правовыми актами Российской Федерации.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2. Дополнительные гарантии и меры социальной поддержки медицинским работникам и фармацевтическим работникам, осуществляемые за счет средств областного бюджета, устанавливаются законом Мурманской области.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3. Органы местного самоуправления вправе в соответствии с законодательством Российской Федерации устанавливать дополнительные гарантии и меры социальной поддержки медицинским работникам и фармацевтическим работникам за счет местных бюджетов.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18. Ответственность за обеспечение реализации гарантий в сфере охраны здоровья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Органы государственной власти и органы местного самоуправления, должностные лица организаций несут ответственность за обеспечение реализации гарантий и соблюдение прав и свобод в сфере охраны здоровья, установленных законодательством Российской Федерации.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Title"/>
        <w:ind w:firstLine="540"/>
        <w:jc w:val="both"/>
        <w:outlineLvl w:val="0"/>
      </w:pPr>
      <w:r w:rsidRPr="00583DB4">
        <w:t>Статья 19. Вступление в силу настоящего Закона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1. Настоящий Закон вступает в силу по истечении 10 дней со дня его официального опубликования, за исключением </w:t>
      </w:r>
      <w:hyperlink w:anchor="P51" w:history="1">
        <w:r w:rsidRPr="00583DB4">
          <w:t>подпункта 2 статьи 3</w:t>
        </w:r>
      </w:hyperlink>
      <w:r w:rsidRPr="00583DB4">
        <w:t xml:space="preserve"> и </w:t>
      </w:r>
      <w:hyperlink w:anchor="P133" w:history="1">
        <w:r w:rsidRPr="00583DB4">
          <w:t>подпункта 15 статьи 5</w:t>
        </w:r>
      </w:hyperlink>
      <w:r w:rsidRPr="00583DB4">
        <w:t xml:space="preserve"> настоящего Закона.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gramStart"/>
      <w:r w:rsidRPr="00583DB4">
        <w:t>в</w:t>
      </w:r>
      <w:proofErr w:type="gramEnd"/>
      <w:r w:rsidRPr="00583DB4">
        <w:t xml:space="preserve"> ред. </w:t>
      </w:r>
      <w:hyperlink r:id="rId110" w:history="1">
        <w:r w:rsidRPr="00583DB4">
          <w:t>Закона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Действие настоящего Закона, за исключением </w:t>
      </w:r>
      <w:hyperlink w:anchor="P51" w:history="1">
        <w:r w:rsidRPr="00583DB4">
          <w:t>подпункта 2 статьи 3</w:t>
        </w:r>
      </w:hyperlink>
      <w:r w:rsidRPr="00583DB4">
        <w:t xml:space="preserve"> и </w:t>
      </w:r>
      <w:hyperlink w:anchor="P133" w:history="1">
        <w:r w:rsidRPr="00583DB4">
          <w:t>подпункта 15 статьи 5</w:t>
        </w:r>
      </w:hyperlink>
      <w:r w:rsidRPr="00583DB4">
        <w:t xml:space="preserve"> настоящего Закона, распространяется на правоотношения, возникшие с 1 января 2012 года.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111" w:history="1">
        <w:r w:rsidRPr="00583DB4">
          <w:t>Закона</w:t>
        </w:r>
      </w:hyperlink>
      <w:r w:rsidRPr="00583DB4">
        <w:t xml:space="preserve"> Мурманской области от 08.04.2014 N 1730-01-ЗМО)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2. </w:t>
      </w:r>
      <w:hyperlink w:anchor="P51" w:history="1">
        <w:r w:rsidRPr="00583DB4">
          <w:t>Подпункт 2 статьи 3</w:t>
        </w:r>
      </w:hyperlink>
      <w:r w:rsidRPr="00583DB4">
        <w:t xml:space="preserve"> настоящего Закона вступает в силу с 1 января 2014 года и применяется к правоотношениям, возникшим при формировании и утверждении Территориальной программы государственных гарантий на 2015 и последующие годы.</w:t>
      </w:r>
    </w:p>
    <w:p w:rsidR="00583DB4" w:rsidRPr="00583DB4" w:rsidRDefault="00583DB4" w:rsidP="00583DB4">
      <w:pPr>
        <w:pStyle w:val="ConsPlusNormal"/>
        <w:ind w:firstLine="540"/>
        <w:jc w:val="both"/>
      </w:pPr>
      <w:hyperlink w:anchor="P53" w:history="1">
        <w:r w:rsidRPr="00583DB4">
          <w:t>Подпункт 3.1 статьи 3</w:t>
        </w:r>
      </w:hyperlink>
      <w:r w:rsidRPr="00583DB4">
        <w:t xml:space="preserve">, </w:t>
      </w:r>
      <w:hyperlink w:anchor="P104" w:history="1">
        <w:r w:rsidRPr="00583DB4">
          <w:t>подпункт 18 пункта 2 статьи 4</w:t>
        </w:r>
      </w:hyperlink>
      <w:r w:rsidRPr="00583DB4">
        <w:t xml:space="preserve"> настоящего Закона применяются по 31 декабря 2014 года к правоотношениям, возникшим при формировании и утверждении Территориальной программы государственных гарантий на 2013 и 2014 годы.</w:t>
      </w:r>
    </w:p>
    <w:p w:rsidR="00583DB4" w:rsidRPr="00583DB4" w:rsidRDefault="00583DB4" w:rsidP="00583DB4">
      <w:pPr>
        <w:pStyle w:val="ConsPlusNormal"/>
        <w:jc w:val="both"/>
      </w:pPr>
      <w:r w:rsidRPr="00583DB4">
        <w:t xml:space="preserve">(в ред. </w:t>
      </w:r>
      <w:hyperlink r:id="rId112" w:history="1">
        <w:r w:rsidRPr="00583DB4">
          <w:t>Закона</w:t>
        </w:r>
      </w:hyperlink>
      <w:r w:rsidRPr="00583DB4">
        <w:t xml:space="preserve"> Мурманской области от 31.05.2013 N 1620-01-ЗМО)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bookmarkStart w:id="13" w:name="P379"/>
      <w:bookmarkEnd w:id="13"/>
      <w:r w:rsidRPr="00583DB4">
        <w:t xml:space="preserve">2.1. Положения </w:t>
      </w:r>
      <w:hyperlink w:anchor="P101" w:history="1">
        <w:r w:rsidRPr="00583DB4">
          <w:t>подпункта 16 пункта 2 статьи 4</w:t>
        </w:r>
      </w:hyperlink>
      <w:r w:rsidRPr="00583DB4">
        <w:t xml:space="preserve"> и </w:t>
      </w:r>
      <w:hyperlink w:anchor="P131" w:history="1">
        <w:r w:rsidRPr="00583DB4">
          <w:t>подпункта 14 статьи 5</w:t>
        </w:r>
      </w:hyperlink>
      <w:r w:rsidRPr="00583DB4">
        <w:t xml:space="preserve"> настоящего Закона применяются до 1 января 2016 года.</w:t>
      </w:r>
    </w:p>
    <w:p w:rsidR="00583DB4" w:rsidRPr="00583DB4" w:rsidRDefault="00583DB4" w:rsidP="00583DB4">
      <w:pPr>
        <w:pStyle w:val="ConsPlusNormal"/>
        <w:jc w:val="both"/>
      </w:pPr>
      <w:r w:rsidRPr="00583DB4">
        <w:t>(</w:t>
      </w:r>
      <w:proofErr w:type="gramStart"/>
      <w:r w:rsidRPr="00583DB4">
        <w:t>п</w:t>
      </w:r>
      <w:proofErr w:type="gramEnd"/>
      <w:r w:rsidRPr="00583DB4">
        <w:t xml:space="preserve">. 2.1 введен </w:t>
      </w:r>
      <w:hyperlink r:id="rId113" w:history="1">
        <w:r w:rsidRPr="00583DB4">
          <w:t>Законом</w:t>
        </w:r>
      </w:hyperlink>
      <w:r w:rsidRPr="00583DB4">
        <w:t xml:space="preserve"> Мурманской области от 03.06.2015 N 1875-01-ЗМО)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3. Утратил силу. - </w:t>
      </w:r>
      <w:hyperlink r:id="rId114" w:history="1">
        <w:r w:rsidRPr="00583DB4">
          <w:t>Закон</w:t>
        </w:r>
      </w:hyperlink>
      <w:r w:rsidRPr="00583DB4">
        <w:t xml:space="preserve"> Мурманской области от 08.04.2014 N 1730-01-ЗМО.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4. Утратил силу. - </w:t>
      </w:r>
      <w:hyperlink r:id="rId115" w:history="1">
        <w:r w:rsidRPr="00583DB4">
          <w:t>Закон</w:t>
        </w:r>
      </w:hyperlink>
      <w:r w:rsidRPr="00583DB4">
        <w:t xml:space="preserve"> Мурманской области от 24.06.2016 N 2039-01-ЗМО.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5 - 6. Утратили силу. - </w:t>
      </w:r>
      <w:hyperlink r:id="rId116" w:history="1">
        <w:r w:rsidRPr="00583DB4">
          <w:t>Закон</w:t>
        </w:r>
      </w:hyperlink>
      <w:r w:rsidRPr="00583DB4">
        <w:t xml:space="preserve"> Мурманской области от 08.04.2014 N 1730-01-ЗМО.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7. Положения </w:t>
      </w:r>
      <w:hyperlink w:anchor="P285" w:history="1">
        <w:r w:rsidRPr="00583DB4">
          <w:t>пункта 3 статьи 10</w:t>
        </w:r>
      </w:hyperlink>
      <w:r w:rsidRPr="00583DB4">
        <w:t xml:space="preserve"> настоящего Закона применяются при </w:t>
      </w:r>
      <w:r w:rsidRPr="00583DB4">
        <w:lastRenderedPageBreak/>
        <w:t>формировании и утверждении Территориальной программы государственных гарантий на 2015 и последующие годы.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 xml:space="preserve">При формировании и утверждении Территориальной программы государственных гарантий на 2013 и 2014 годы применяются положения </w:t>
      </w:r>
      <w:hyperlink r:id="rId117" w:history="1">
        <w:r w:rsidRPr="00583DB4">
          <w:t>пункта 2 статьи 81</w:t>
        </w:r>
      </w:hyperlink>
      <w:r w:rsidRPr="00583DB4">
        <w:t xml:space="preserve"> Федерального закона от 21.11.2011 N 323-ФЗ "Об основах охраны здоровья граждан в Российской Федерации".</w:t>
      </w:r>
    </w:p>
    <w:p w:rsidR="00583DB4" w:rsidRPr="00583DB4" w:rsidRDefault="00583DB4" w:rsidP="00583DB4">
      <w:pPr>
        <w:pStyle w:val="ConsPlusNormal"/>
        <w:ind w:firstLine="540"/>
        <w:jc w:val="both"/>
      </w:pPr>
      <w:r w:rsidRPr="00583DB4">
        <w:t>8. Со дня вступления в силу настоящего Закона признать утратившими силу:</w:t>
      </w:r>
    </w:p>
    <w:p w:rsidR="00583DB4" w:rsidRPr="00583DB4" w:rsidRDefault="00583DB4" w:rsidP="00583DB4">
      <w:pPr>
        <w:pStyle w:val="ConsPlusNormal"/>
        <w:ind w:firstLine="540"/>
        <w:jc w:val="both"/>
      </w:pPr>
      <w:hyperlink r:id="rId118" w:history="1">
        <w:r w:rsidRPr="00583DB4">
          <w:t>Закон</w:t>
        </w:r>
      </w:hyperlink>
      <w:r w:rsidRPr="00583DB4">
        <w:t xml:space="preserve"> Мурманской области от 09.02.2005 N 593-01-ЗМО "О мерах по охране здоровья граждан Российской Федерации, проживающих на территории Мурманской области";</w:t>
      </w:r>
    </w:p>
    <w:p w:rsidR="00583DB4" w:rsidRPr="00583DB4" w:rsidRDefault="00583DB4" w:rsidP="00583DB4">
      <w:pPr>
        <w:pStyle w:val="ConsPlusNormal"/>
        <w:ind w:firstLine="540"/>
        <w:jc w:val="both"/>
      </w:pPr>
      <w:hyperlink r:id="rId119" w:history="1">
        <w:proofErr w:type="gramStart"/>
        <w:r w:rsidRPr="00583DB4">
          <w:t>Закон</w:t>
        </w:r>
      </w:hyperlink>
      <w:r w:rsidRPr="00583DB4">
        <w:t xml:space="preserve"> Мурманской области от 16.06.2006 N 763-01-ЗМО "О внесении дополнений и изменений в Закон Мурманской области "О мерах по охране здоровья граждан Российской Федерации, проживающих на территории Мурманской области";</w:t>
      </w:r>
      <w:proofErr w:type="gramEnd"/>
    </w:p>
    <w:p w:rsidR="00583DB4" w:rsidRPr="00583DB4" w:rsidRDefault="00583DB4" w:rsidP="00583DB4">
      <w:pPr>
        <w:pStyle w:val="ConsPlusNormal"/>
        <w:ind w:firstLine="540"/>
        <w:jc w:val="both"/>
      </w:pPr>
      <w:hyperlink r:id="rId120" w:history="1">
        <w:r w:rsidRPr="00583DB4">
          <w:t>Закон</w:t>
        </w:r>
      </w:hyperlink>
      <w:r w:rsidRPr="00583DB4">
        <w:t xml:space="preserve"> Мурманской области от 03.03.2010 N 1206-01-ЗМО "О внесении изменений в Закон Мурманской области "О мерах по охране здоровья граждан Российской Федерации, проживающих на территории Мурманской области";</w:t>
      </w:r>
    </w:p>
    <w:p w:rsidR="00583DB4" w:rsidRPr="00583DB4" w:rsidRDefault="00583DB4" w:rsidP="00583DB4">
      <w:pPr>
        <w:pStyle w:val="ConsPlusNormal"/>
        <w:ind w:firstLine="540"/>
        <w:jc w:val="both"/>
      </w:pPr>
      <w:hyperlink r:id="rId121" w:history="1">
        <w:r w:rsidRPr="00583DB4">
          <w:t>статью 13</w:t>
        </w:r>
      </w:hyperlink>
      <w:r w:rsidRPr="00583DB4">
        <w:t xml:space="preserve"> Закона Мурманской области от 01.12.2011 N 1428-01-ЗМО "О внесении изменений в отдельные законодательные акты Мурманской области по вопросам осуществления государственного контроля (надзора) и муниципального контроля".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jc w:val="right"/>
      </w:pPr>
      <w:r w:rsidRPr="00583DB4">
        <w:t>Губернатор</w:t>
      </w:r>
    </w:p>
    <w:p w:rsidR="00583DB4" w:rsidRPr="00583DB4" w:rsidRDefault="00583DB4" w:rsidP="00583DB4">
      <w:pPr>
        <w:pStyle w:val="ConsPlusNormal"/>
        <w:jc w:val="right"/>
      </w:pPr>
      <w:r w:rsidRPr="00583DB4">
        <w:t>Мурманской области</w:t>
      </w:r>
    </w:p>
    <w:p w:rsidR="00583DB4" w:rsidRPr="00583DB4" w:rsidRDefault="00583DB4" w:rsidP="00583DB4">
      <w:pPr>
        <w:pStyle w:val="ConsPlusNormal"/>
        <w:jc w:val="right"/>
      </w:pPr>
      <w:r w:rsidRPr="00583DB4">
        <w:t>М.В.КОВТУН</w:t>
      </w:r>
    </w:p>
    <w:p w:rsidR="00583DB4" w:rsidRPr="00583DB4" w:rsidRDefault="00583DB4" w:rsidP="00583DB4">
      <w:pPr>
        <w:pStyle w:val="ConsPlusNormal"/>
      </w:pPr>
      <w:r w:rsidRPr="00583DB4">
        <w:t>Мурманск</w:t>
      </w:r>
    </w:p>
    <w:p w:rsidR="00583DB4" w:rsidRPr="00583DB4" w:rsidRDefault="00583DB4" w:rsidP="00583DB4">
      <w:pPr>
        <w:pStyle w:val="ConsPlusNormal"/>
      </w:pPr>
      <w:r w:rsidRPr="00583DB4">
        <w:t>12 ноября 2012 года</w:t>
      </w:r>
    </w:p>
    <w:p w:rsidR="00583DB4" w:rsidRPr="00583DB4" w:rsidRDefault="00583DB4" w:rsidP="00583DB4">
      <w:pPr>
        <w:pStyle w:val="ConsPlusNormal"/>
      </w:pPr>
      <w:r>
        <w:t>№</w:t>
      </w:r>
      <w:r w:rsidRPr="00583DB4">
        <w:t xml:space="preserve"> 1534-02-ЗМО</w:t>
      </w: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jc w:val="both"/>
      </w:pPr>
    </w:p>
    <w:p w:rsidR="00583DB4" w:rsidRPr="00583DB4" w:rsidRDefault="00583DB4" w:rsidP="00583DB4">
      <w:pPr>
        <w:pStyle w:val="ConsPlusNormal"/>
        <w:pBdr>
          <w:top w:val="single" w:sz="6" w:space="0" w:color="auto"/>
        </w:pBdr>
        <w:jc w:val="both"/>
        <w:rPr>
          <w:sz w:val="2"/>
          <w:szCs w:val="2"/>
        </w:rPr>
      </w:pPr>
    </w:p>
    <w:p w:rsidR="004148E9" w:rsidRPr="00583DB4" w:rsidRDefault="004148E9" w:rsidP="00583DB4">
      <w:pPr>
        <w:spacing w:after="0" w:line="240" w:lineRule="auto"/>
      </w:pPr>
    </w:p>
    <w:sectPr w:rsidR="004148E9" w:rsidRPr="00583DB4" w:rsidSect="00583DB4">
      <w:footerReference w:type="default" r:id="rId122"/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DB4" w:rsidRDefault="00583DB4" w:rsidP="00583DB4">
      <w:pPr>
        <w:spacing w:after="0" w:line="240" w:lineRule="auto"/>
      </w:pPr>
      <w:r>
        <w:separator/>
      </w:r>
    </w:p>
  </w:endnote>
  <w:endnote w:type="continuationSeparator" w:id="0">
    <w:p w:rsidR="00583DB4" w:rsidRDefault="00583DB4" w:rsidP="00583D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07545"/>
      <w:docPartObj>
        <w:docPartGallery w:val="Page Numbers (Bottom of Page)"/>
        <w:docPartUnique/>
      </w:docPartObj>
    </w:sdtPr>
    <w:sdtContent>
      <w:p w:rsidR="00583DB4" w:rsidRDefault="00583DB4">
        <w:pPr>
          <w:pStyle w:val="a5"/>
          <w:jc w:val="right"/>
        </w:pPr>
        <w:fldSimple w:instr=" PAGE   \* MERGEFORMAT ">
          <w:r>
            <w:rPr>
              <w:noProof/>
            </w:rPr>
            <w:t>24</w:t>
          </w:r>
        </w:fldSimple>
      </w:p>
    </w:sdtContent>
  </w:sdt>
  <w:p w:rsidR="00583DB4" w:rsidRDefault="00583DB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DB4" w:rsidRDefault="00583DB4" w:rsidP="00583DB4">
      <w:pPr>
        <w:spacing w:after="0" w:line="240" w:lineRule="auto"/>
      </w:pPr>
      <w:r>
        <w:separator/>
      </w:r>
    </w:p>
  </w:footnote>
  <w:footnote w:type="continuationSeparator" w:id="0">
    <w:p w:rsidR="00583DB4" w:rsidRDefault="00583DB4" w:rsidP="00583D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3DB4"/>
    <w:rsid w:val="004148E9"/>
    <w:rsid w:val="00583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3DB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583D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83DB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Cell">
    <w:name w:val="ConsPlusCell"/>
    <w:rsid w:val="00583D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83DB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Page">
    <w:name w:val="ConsPlusTitlePage"/>
    <w:rsid w:val="00583D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83D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83DB4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583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83DB4"/>
  </w:style>
  <w:style w:type="paragraph" w:styleId="a5">
    <w:name w:val="footer"/>
    <w:basedOn w:val="a"/>
    <w:link w:val="a6"/>
    <w:uiPriority w:val="99"/>
    <w:unhideWhenUsed/>
    <w:rsid w:val="00583D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83DB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9E410DE2C09DCC273251276AA48C8CD40E085CEFCE54CC6D0663431316401C281FB2F38D090D6C90877C2AB64CC214F8055C92D842D31DF09C68Aj4c3N" TargetMode="External"/><Relationship Id="rId117" Type="http://schemas.openxmlformats.org/officeDocument/2006/relationships/hyperlink" Target="consultantplus://offline/ref=D9E410DE2C09DCC273250C7BBC2496C844EFD9C1FCE545928C396F6C666D0B95C6B4767A949DDFCA0A7C96F32BCD7D08D446CA2D842F30C3j0cBN" TargetMode="External"/><Relationship Id="rId21" Type="http://schemas.openxmlformats.org/officeDocument/2006/relationships/hyperlink" Target="consultantplus://offline/ref=D9E410DE2C09DCC273251276AA48C8CD40E085CEF1E647C4D2663431316401C281FB2F38D090D6C90877C2AA64CC214F8055C92D842D31DF09C68Aj4c3N" TargetMode="External"/><Relationship Id="rId42" Type="http://schemas.openxmlformats.org/officeDocument/2006/relationships/hyperlink" Target="consultantplus://offline/ref=D9E410DE2C09DCC273251276AA48C8CD40E085CEFFE44AC1D4663431316401C281FB2F38D090D6C90877C3A364CC214F8055C92D842D31DF09C68Aj4c3N" TargetMode="External"/><Relationship Id="rId47" Type="http://schemas.openxmlformats.org/officeDocument/2006/relationships/hyperlink" Target="consultantplus://offline/ref=D9E410DE2C09DCC273251276AA48C8CD40E085CEFCEF4DC1D7663431316401C281FB2F38D090D6C90877C0A264CC214F8055C92D842D31DF09C68Aj4c3N" TargetMode="External"/><Relationship Id="rId63" Type="http://schemas.openxmlformats.org/officeDocument/2006/relationships/hyperlink" Target="consultantplus://offline/ref=D9E410DE2C09DCC273251276AA48C8CD40E085CEFCEF4DC1D7663431316401C281FB2F38D090D6C90877C1A164CC214F8055C92D842D31DF09C68Aj4c3N" TargetMode="External"/><Relationship Id="rId68" Type="http://schemas.openxmlformats.org/officeDocument/2006/relationships/hyperlink" Target="consultantplus://offline/ref=D9E410DE2C09DCC273251276AA48C8CD40E085CEFDEE4CC3D2663431316401C281FB2F38D090D6C90877C3A764CC214F8055C92D842D31DF09C68Aj4c3N" TargetMode="External"/><Relationship Id="rId84" Type="http://schemas.openxmlformats.org/officeDocument/2006/relationships/hyperlink" Target="consultantplus://offline/ref=D9E410DE2C09DCC273251276AA48C8CD40E085CEF0E547C5D6663431316401C281FB2F38D090D6C90877C3A364CC214F8055C92D842D31DF09C68Aj4c3N" TargetMode="External"/><Relationship Id="rId89" Type="http://schemas.openxmlformats.org/officeDocument/2006/relationships/hyperlink" Target="consultantplus://offline/ref=D9E410DE2C09DCC273251276AA48C8CD40E085CEFFE44FCCD5663431316401C281FB2F38D090D6C90877C2AB64CC214F8055C92D842D31DF09C68Aj4c3N" TargetMode="External"/><Relationship Id="rId112" Type="http://schemas.openxmlformats.org/officeDocument/2006/relationships/hyperlink" Target="consultantplus://offline/ref=D9E410DE2C09DCC273251276AA48C8CD40E085CEFCE54CC6D0663431316401C281FB2F38D090D6C90877C3A364CC214F8055C92D842D31DF09C68Aj4c3N" TargetMode="External"/><Relationship Id="rId16" Type="http://schemas.openxmlformats.org/officeDocument/2006/relationships/hyperlink" Target="consultantplus://offline/ref=D9E410DE2C09DCC273251276AA48C8CD40E085CEFFE247C2D2663431316401C281FB2F38D090D6C90877C2AA64CC214F8055C92D842D31DF09C68Aj4c3N" TargetMode="External"/><Relationship Id="rId107" Type="http://schemas.openxmlformats.org/officeDocument/2006/relationships/hyperlink" Target="consultantplus://offline/ref=D9E410DE2C09DCC273251276AA48C8CD40E085CEF0E547C5D9663431316401C281FB2F38D090D6C90877CBA064CC214F8055C92D842D31DF09C68Aj4c3N" TargetMode="External"/><Relationship Id="rId11" Type="http://schemas.openxmlformats.org/officeDocument/2006/relationships/hyperlink" Target="consultantplus://offline/ref=D9E410DE2C09DCC273251276AA48C8CD40E085CEFDE246C4D5663431316401C281FB2F38D090D6C90877C0A064CC214F8055C92D842D31DF09C68Aj4c3N" TargetMode="External"/><Relationship Id="rId32" Type="http://schemas.openxmlformats.org/officeDocument/2006/relationships/hyperlink" Target="consultantplus://offline/ref=D9E410DE2C09DCC273251276AA48C8CD40E085CEFFE44AC1D4663431316401C281FB2F38D090D6C90877C3A264CC214F8055C92D842D31DF09C68Aj4c3N" TargetMode="External"/><Relationship Id="rId37" Type="http://schemas.openxmlformats.org/officeDocument/2006/relationships/hyperlink" Target="consultantplus://offline/ref=D9E410DE2C09DCC273251276AA48C8CD40E085CEF1E74BC4D1663431316401C281FB2F38D090D6C90877C2AB64CC214F8055C92D842D31DF09C68Aj4c3N" TargetMode="External"/><Relationship Id="rId53" Type="http://schemas.openxmlformats.org/officeDocument/2006/relationships/hyperlink" Target="consultantplus://offline/ref=D9E410DE2C09DCC273251276AA48C8CD40E085CEF0E547C5D9663431316401C281FB2F38D090D6C90877CAA564CC214F8055C92D842D31DF09C68Aj4c3N" TargetMode="External"/><Relationship Id="rId58" Type="http://schemas.openxmlformats.org/officeDocument/2006/relationships/hyperlink" Target="consultantplus://offline/ref=D9E410DE2C09DCC273251276AA48C8CD40E085CEFCEF4DC1D7663431316401C281FB2F38D090D6C90877C0AB64CC214F8055C92D842D31DF09C68Aj4c3N" TargetMode="External"/><Relationship Id="rId74" Type="http://schemas.openxmlformats.org/officeDocument/2006/relationships/hyperlink" Target="consultantplus://offline/ref=D9E410DE2C09DCC273251276AA48C8CD40E085CEF0E547C5D0663431316401C281FB2F38D090D6C90877C3AB64CC214F8055C92D842D31DF09C68Aj4c3N" TargetMode="External"/><Relationship Id="rId79" Type="http://schemas.openxmlformats.org/officeDocument/2006/relationships/hyperlink" Target="consultantplus://offline/ref=D9E410DE2C09DCC273250C7BBC2496C846E2D3C1FEE045928C396F6C666D0B95D4B42E76979CC9C90969C0A26Dj9c8N" TargetMode="External"/><Relationship Id="rId102" Type="http://schemas.openxmlformats.org/officeDocument/2006/relationships/hyperlink" Target="consultantplus://offline/ref=D9E410DE2C09DCC273251276AA48C8CD40E085CEFCEF4DC1D7663431316401C281FB2F38D090D6C90877C6A664CC214F8055C92D842D31DF09C68Aj4c3N" TargetMode="External"/><Relationship Id="rId123" Type="http://schemas.openxmlformats.org/officeDocument/2006/relationships/fontTable" Target="fontTable.xm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D9E410DE2C09DCC273251276AA48C8CD40E085CEF0E547C5D9663431316401C281FB2F38D090D6C90877CAAA64CC214F8055C92D842D31DF09C68Aj4c3N" TargetMode="External"/><Relationship Id="rId82" Type="http://schemas.openxmlformats.org/officeDocument/2006/relationships/hyperlink" Target="consultantplus://offline/ref=D9E410DE2C09DCC273251276AA48C8CD40E085CEF0E547C5D6663431316401C281FB2F38D090D6C90877C2AA64CC214F8055C92D842D31DF09C68Aj4c3N" TargetMode="External"/><Relationship Id="rId90" Type="http://schemas.openxmlformats.org/officeDocument/2006/relationships/hyperlink" Target="consultantplus://offline/ref=D9E410DE2C09DCC273251276AA48C8CD40E085CEF1E647C4D2663431316401C281FB2F38D090D6C90877C2AB64CC214F8055C92D842D31DF09C68Aj4c3N" TargetMode="External"/><Relationship Id="rId95" Type="http://schemas.openxmlformats.org/officeDocument/2006/relationships/hyperlink" Target="consultantplus://offline/ref=D9E410DE2C09DCC273251276AA48C8CD40E085CEF1E647C4D2663431316401C281FB2F38D090D6C90877C3A264CC214F8055C92D842D31DF09C68Aj4c3N" TargetMode="External"/><Relationship Id="rId19" Type="http://schemas.openxmlformats.org/officeDocument/2006/relationships/hyperlink" Target="consultantplus://offline/ref=D9E410DE2C09DCC273251276AA48C8CD40E085CEF0E547C5D6663431316401C281FB2F38D090D6C90877C2AA64CC214F8055C92D842D31DF09C68Aj4c3N" TargetMode="External"/><Relationship Id="rId14" Type="http://schemas.openxmlformats.org/officeDocument/2006/relationships/hyperlink" Target="consultantplus://offline/ref=D9E410DE2C09DCC273251276AA48C8CD40E085CEFFE44FCCD5663431316401C281FB2F38D090D6C90877C2AA64CC214F8055C92D842D31DF09C68Aj4c3N" TargetMode="External"/><Relationship Id="rId22" Type="http://schemas.openxmlformats.org/officeDocument/2006/relationships/hyperlink" Target="consultantplus://offline/ref=D9E410DE2C09DCC273251276AA48C8CD40E085CEF1E74BC4D1663431316401C281FB2F38D090D6C90877C2AA64CC214F8055C92D842D31DF09C68Aj4c3N" TargetMode="External"/><Relationship Id="rId27" Type="http://schemas.openxmlformats.org/officeDocument/2006/relationships/hyperlink" Target="consultantplus://offline/ref=D9E410DE2C09DCC273251276AA48C8CD40E085CEFCEF4DC1D7663431316401C281FB2F38D090D6C90877C3A264CC214F8055C92D842D31DF09C68Aj4c3N" TargetMode="External"/><Relationship Id="rId30" Type="http://schemas.openxmlformats.org/officeDocument/2006/relationships/hyperlink" Target="consultantplus://offline/ref=D9E410DE2C09DCC273250C7BBC2496C844EFD9C1FCE545928C396F6C666D0B95C6B4767A949DD6CE0D7C96F32BCD7D08D446CA2D842F30C3j0cBN" TargetMode="External"/><Relationship Id="rId35" Type="http://schemas.openxmlformats.org/officeDocument/2006/relationships/hyperlink" Target="consultantplus://offline/ref=D9E410DE2C09DCC273251276AA48C8CD40E085CEFCEF4DC1D7663431316401C281FB2F38D090D6C90877C3A064CC214F8055C92D842D31DF09C68Aj4c3N" TargetMode="External"/><Relationship Id="rId43" Type="http://schemas.openxmlformats.org/officeDocument/2006/relationships/hyperlink" Target="consultantplus://offline/ref=D9E410DE2C09DCC273251276AA48C8CD40E085CEF0EE49C7D2663431316401C281FB2F38D090D6C90875C0A664CC214F8055C92D842D31DF09C68Aj4c3N" TargetMode="External"/><Relationship Id="rId48" Type="http://schemas.openxmlformats.org/officeDocument/2006/relationships/hyperlink" Target="consultantplus://offline/ref=D9E410DE2C09DCC273251276AA48C8CD40E085CEFDEE4CC3D2663431316401C281FB2F38D090D6C90877C3A664CC214F8055C92D842D31DF09C68Aj4c3N" TargetMode="External"/><Relationship Id="rId56" Type="http://schemas.openxmlformats.org/officeDocument/2006/relationships/hyperlink" Target="consultantplus://offline/ref=D9E410DE2C09DCC273251276AA48C8CD40E085CEFCEF4DC1D7663431316401C281FB2F38D090D6C90877C0A564CC214F8055C92D842D31DF09C68Aj4c3N" TargetMode="External"/><Relationship Id="rId64" Type="http://schemas.openxmlformats.org/officeDocument/2006/relationships/hyperlink" Target="consultantplus://offline/ref=D9E410DE2C09DCC273251276AA48C8CD40E085CEFCEF4DC1D7663431316401C281FB2F38D090D6C90877C1A664CC214F8055C92D842D31DF09C68Aj4c3N" TargetMode="External"/><Relationship Id="rId69" Type="http://schemas.openxmlformats.org/officeDocument/2006/relationships/hyperlink" Target="consultantplus://offline/ref=D9E410DE2C09DCC273251276AA48C8CD40E085CEFDEE4CC3D2663431316401C281FB2F38D090D6C90877C3A764CC214F8055C92D842D31DF09C68Aj4c3N" TargetMode="External"/><Relationship Id="rId77" Type="http://schemas.openxmlformats.org/officeDocument/2006/relationships/hyperlink" Target="consultantplus://offline/ref=D9E410DE2C09DCC273251276AA48C8CD40E085CEFFE44AC1D4663431316401C281FB2F38D090D6C90877C3AA64CC214F8055C92D842D31DF09C68Aj4c3N" TargetMode="External"/><Relationship Id="rId100" Type="http://schemas.openxmlformats.org/officeDocument/2006/relationships/hyperlink" Target="consultantplus://offline/ref=D9E410DE2C09DCC273250C7BBC2496C844EFD9C1FCE545928C396F6C666D0B95C6B4767A949DD0CC0A7C96F32BCD7D08D446CA2D842F30C3j0cBN" TargetMode="External"/><Relationship Id="rId105" Type="http://schemas.openxmlformats.org/officeDocument/2006/relationships/hyperlink" Target="consultantplus://offline/ref=D9E410DE2C09DCC273251276AA48C8CD40E085CEFCEF4DC1D7663431316401C281FB2F38D090D6C90877C6A764CC214F8055C92D842D31DF09C68Aj4c3N" TargetMode="External"/><Relationship Id="rId113" Type="http://schemas.openxmlformats.org/officeDocument/2006/relationships/hyperlink" Target="consultantplus://offline/ref=D9E410DE2C09DCC273251276AA48C8CD40E085CEFDEE4CC3D2663431316401C281FB2F38D090D6C90877C3A464CC214F8055C92D842D31DF09C68Aj4c3N" TargetMode="External"/><Relationship Id="rId118" Type="http://schemas.openxmlformats.org/officeDocument/2006/relationships/hyperlink" Target="consultantplus://offline/ref=D9E410DE2C09DCC273251276AA48C8CD40E085CEFBE34CC2D9663431316401C281FB2F2AD0C8DACA0969C2A3719A7009jDc5N" TargetMode="External"/><Relationship Id="rId8" Type="http://schemas.openxmlformats.org/officeDocument/2006/relationships/hyperlink" Target="consultantplus://offline/ref=D9E410DE2C09DCC273251276AA48C8CD40E085CEF0EE49C7D2663431316401C281FB2F38D090D6C90875C0A064CC214F8055C92D842D31DF09C68Aj4c3N" TargetMode="External"/><Relationship Id="rId51" Type="http://schemas.openxmlformats.org/officeDocument/2006/relationships/hyperlink" Target="consultantplus://offline/ref=D9E410DE2C09DCC273251276AA48C8CD40E085CEFCEF4DC1D7663431316401C281FB2F38D090D6C90877C0A064CC214F8055C92D842D31DF09C68Aj4c3N" TargetMode="External"/><Relationship Id="rId72" Type="http://schemas.openxmlformats.org/officeDocument/2006/relationships/hyperlink" Target="consultantplus://offline/ref=D9E410DE2C09DCC273250C7BBC2496C844EFD9C1FCE545928C396F6C666D0B95D4B42E76979CC9C90969C0A26Dj9c8N" TargetMode="External"/><Relationship Id="rId80" Type="http://schemas.openxmlformats.org/officeDocument/2006/relationships/hyperlink" Target="consultantplus://offline/ref=D9E410DE2C09DCC273250C7BBC2496C844EFD9C1FCE545928C396F6C666D0B95D4B42E76979CC9C90969C0A26Dj9c8N" TargetMode="External"/><Relationship Id="rId85" Type="http://schemas.openxmlformats.org/officeDocument/2006/relationships/hyperlink" Target="consultantplus://offline/ref=D9E410DE2C09DCC273251276AA48C8CD40E085CEFCEF4DC1D7663431316401C281FB2F38D090D6C90877C6A364CC214F8055C92D842D31DF09C68Aj4c3N" TargetMode="External"/><Relationship Id="rId93" Type="http://schemas.openxmlformats.org/officeDocument/2006/relationships/hyperlink" Target="consultantplus://offline/ref=D9E410DE2C09DCC273250C7BBC2496C844EFD9C1FCE545928C396F6C666D0B95C6B4767E9D9683984C22CFA16E86700ACB5ACA2Ej9cAN" TargetMode="External"/><Relationship Id="rId98" Type="http://schemas.openxmlformats.org/officeDocument/2006/relationships/hyperlink" Target="consultantplus://offline/ref=D9E410DE2C09DCC273250C7BBC2496C844EFD9C1FCE545928C396F6C666D0B95C6B476799D9BDC9D593397AF6C996E0BD446C82C98j2cDN" TargetMode="External"/><Relationship Id="rId121" Type="http://schemas.openxmlformats.org/officeDocument/2006/relationships/hyperlink" Target="consultantplus://offline/ref=D9E410DE2C09DCC273251276AA48C8CD40E085CEFBE14AC3D1663431316401C281FB2F38D090D6C90877C5AA64CC214F8055C92D842D31DF09C68Aj4c3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9E410DE2C09DCC273251276AA48C8CD40E085CEFDEE4CC3D2663431316401C281FB2F38D090D6C90877C2AA64CC214F8055C92D842D31DF09C68Aj4c3N" TargetMode="External"/><Relationship Id="rId17" Type="http://schemas.openxmlformats.org/officeDocument/2006/relationships/hyperlink" Target="consultantplus://offline/ref=D9E410DE2C09DCC273251276AA48C8CD40E085CEFFEF4FC2D9663431316401C281FB2F38D090D6C90877C2AA64CC214F8055C92D842D31DF09C68Aj4c3N" TargetMode="External"/><Relationship Id="rId25" Type="http://schemas.openxmlformats.org/officeDocument/2006/relationships/hyperlink" Target="consultantplus://offline/ref=D9E410DE2C09DCC273251276AA48C8CD40E085CEF0E547C5D9663431316401C281FB2F38D090D6C90877CAA164CC214F8055C92D842D31DF09C68Aj4c3N" TargetMode="External"/><Relationship Id="rId33" Type="http://schemas.openxmlformats.org/officeDocument/2006/relationships/hyperlink" Target="consultantplus://offline/ref=D9E410DE2C09DCC273250C7BBC2496C844E8D2C1FEE345928C396F6C666D0B95D4B42E76979CC9C90969C0A26Dj9c8N" TargetMode="External"/><Relationship Id="rId38" Type="http://schemas.openxmlformats.org/officeDocument/2006/relationships/hyperlink" Target="consultantplus://offline/ref=D9E410DE2C09DCC273251276AA48C8CD40E085CEFCEF4DC1D7663431316401C281FB2F38D090D6C90877C3A764CC214F8055C92D842D31DF09C68Aj4c3N" TargetMode="External"/><Relationship Id="rId46" Type="http://schemas.openxmlformats.org/officeDocument/2006/relationships/hyperlink" Target="consultantplus://offline/ref=D9E410DE2C09DCC273250C7BBC2496C844EFD9C1FCE545928C396F6C666D0B95C6B4767A949DD3CF0D7C96F32BCD7D08D446CA2D842F30C3j0cBN" TargetMode="External"/><Relationship Id="rId59" Type="http://schemas.openxmlformats.org/officeDocument/2006/relationships/hyperlink" Target="consultantplus://offline/ref=D9E410DE2C09DCC273251276AA48C8CD40E085CEFCEF4DC1D7663431316401C281FB2F38D090D6C90877C1A264CC214F8055C92D842D31DF09C68Aj4c3N" TargetMode="External"/><Relationship Id="rId67" Type="http://schemas.openxmlformats.org/officeDocument/2006/relationships/hyperlink" Target="consultantplus://offline/ref=D9E410DE2C09DCC273251276AA48C8CD40E085CEFEE14BC1D2663431316401C281FB2F38D090D6C90877C3A764CC214F8055C92D842D31DF09C68Aj4c3N" TargetMode="External"/><Relationship Id="rId103" Type="http://schemas.openxmlformats.org/officeDocument/2006/relationships/hyperlink" Target="consultantplus://offline/ref=D9E410DE2C09DCC273251276AA48C8CD40E085CEFCE54CC6D1663431316401C281FB2F38D090D6C90877C3A364CC214F8055C92D842D31DF09C68Aj4c3N" TargetMode="External"/><Relationship Id="rId108" Type="http://schemas.openxmlformats.org/officeDocument/2006/relationships/hyperlink" Target="consultantplus://offline/ref=D9E410DE2C09DCC273250C7BBC2496C844EFD9C3F8E445928C396F6C666D0B95D4B42E76979CC9C90969C0A26Dj9c8N" TargetMode="External"/><Relationship Id="rId116" Type="http://schemas.openxmlformats.org/officeDocument/2006/relationships/hyperlink" Target="consultantplus://offline/ref=D9E410DE2C09DCC273251276AA48C8CD40E085CEFCEF4DC1D7663431316401C281FB2F38D090D6C90877C7A264CC214F8055C92D842D31DF09C68Aj4c3N" TargetMode="External"/><Relationship Id="rId124" Type="http://schemas.openxmlformats.org/officeDocument/2006/relationships/theme" Target="theme/theme1.xml"/><Relationship Id="rId20" Type="http://schemas.openxmlformats.org/officeDocument/2006/relationships/hyperlink" Target="consultantplus://offline/ref=D9E410DE2C09DCC273251276AA48C8CD40E085CEF0E547C5D0663431316401C281FB2F38D090D6C90877C3AA64CC214F8055C92D842D31DF09C68Aj4c3N" TargetMode="External"/><Relationship Id="rId41" Type="http://schemas.openxmlformats.org/officeDocument/2006/relationships/hyperlink" Target="consultantplus://offline/ref=D9E410DE2C09DCC273251276AA48C8CD40E085CEFDEE4CC3D2663431316401C281FB2F38D090D6C90877C3A364CC214F8055C92D842D31DF09C68Aj4c3N" TargetMode="External"/><Relationship Id="rId54" Type="http://schemas.openxmlformats.org/officeDocument/2006/relationships/hyperlink" Target="consultantplus://offline/ref=D9E410DE2C09DCC273251276AA48C8CD40E085CEFCEF4DC1D7663431316401C281FB2F38D090D6C90877C0A164CC214F8055C92D842D31DF09C68Aj4c3N" TargetMode="External"/><Relationship Id="rId62" Type="http://schemas.openxmlformats.org/officeDocument/2006/relationships/hyperlink" Target="consultantplus://offline/ref=D9E410DE2C09DCC273251276AA48C8CD40E085CEFCEF4DC1D7663431316401C281FB2F38D090D6C90877C1A064CC214F8055C92D842D31DF09C68Aj4c3N" TargetMode="External"/><Relationship Id="rId70" Type="http://schemas.openxmlformats.org/officeDocument/2006/relationships/hyperlink" Target="consultantplus://offline/ref=D9E410DE2C09DCC273251276AA48C8CD40E085CEFCEF4DC1D7663431316401C281FB2F38D090D6C90877C1A564CC214F8055C92D842D31DF09C68Aj4c3N" TargetMode="External"/><Relationship Id="rId75" Type="http://schemas.openxmlformats.org/officeDocument/2006/relationships/hyperlink" Target="consultantplus://offline/ref=D9E410DE2C09DCC273251276AA48C8CD40E085CEFFE44AC1D4663431316401C281FB2F38D090D6C90877C3A764CC214F8055C92D842D31DF09C68Aj4c3N" TargetMode="External"/><Relationship Id="rId83" Type="http://schemas.openxmlformats.org/officeDocument/2006/relationships/hyperlink" Target="consultantplus://offline/ref=D9E410DE2C09DCC273251276AA48C8CD40E085CEF0E547C5D6663431316401C281FB2F38D090D6C90877C3A264CC214F8055C92D842D31DF09C68Aj4c3N" TargetMode="External"/><Relationship Id="rId88" Type="http://schemas.openxmlformats.org/officeDocument/2006/relationships/hyperlink" Target="consultantplus://offline/ref=D9E410DE2C09DCC273250C7BBC2496C844EFD9C3FBE145928C396F6C666D0B95D4B42E76979CC9C90969C0A26Dj9c8N" TargetMode="External"/><Relationship Id="rId91" Type="http://schemas.openxmlformats.org/officeDocument/2006/relationships/hyperlink" Target="consultantplus://offline/ref=D9E410DE2C09DCC273250C7BBC2496C844EFD9C3FBE145928C396F6C666D0B95D4B42E76979CC9C90969C0A26Dj9c8N" TargetMode="External"/><Relationship Id="rId96" Type="http://schemas.openxmlformats.org/officeDocument/2006/relationships/hyperlink" Target="consultantplus://offline/ref=D9E410DE2C09DCC273251276AA48C8CD40E085CEF0E547C5D9663431316401C281FB2F38D090D6C90877CAAB64CC214F8055C92D842D31DF09C68Aj4c3N" TargetMode="External"/><Relationship Id="rId111" Type="http://schemas.openxmlformats.org/officeDocument/2006/relationships/hyperlink" Target="consultantplus://offline/ref=D9E410DE2C09DCC273251276AA48C8CD40E085CEFCEF4DC1D7663431316401C281FB2F38D090D6C90877C6A564CC214F8055C92D842D31DF09C68Aj4c3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9E410DE2C09DCC273251276AA48C8CD40E085CEFCE54CC6D0663431316401C281FB2F38D090D6C90877C2AA64CC214F8055C92D842D31DF09C68Aj4c3N" TargetMode="External"/><Relationship Id="rId15" Type="http://schemas.openxmlformats.org/officeDocument/2006/relationships/hyperlink" Target="consultantplus://offline/ref=D9E410DE2C09DCC273251276AA48C8CD40E085CEFFE44AC1D4663431316401C281FB2F38D090D6C90877C2AA64CC214F8055C92D842D31DF09C68Aj4c3N" TargetMode="External"/><Relationship Id="rId23" Type="http://schemas.openxmlformats.org/officeDocument/2006/relationships/hyperlink" Target="consultantplus://offline/ref=D9E410DE2C09DCC273250C7BBC2496C845E3DCC6F3B01290DD6C61696E3D438588F17B7B959BD7C25C2686F7629B7115D559D42E9A2Fj3c0N" TargetMode="External"/><Relationship Id="rId28" Type="http://schemas.openxmlformats.org/officeDocument/2006/relationships/hyperlink" Target="consultantplus://offline/ref=D9E410DE2C09DCC273251276AA48C8CD40E085CEFEE14BC1D2663431316401C281FB2F38D090D6C90877C3A264CC214F8055C92D842D31DF09C68Aj4c3N" TargetMode="External"/><Relationship Id="rId36" Type="http://schemas.openxmlformats.org/officeDocument/2006/relationships/hyperlink" Target="consultantplus://offline/ref=D9E410DE2C09DCC273251276AA48C8CD40E085CEFCEF4DC1D7663431316401C281FB2F38D090D6C90877C3A664CC214F8055C92D842D31DF09C68Aj4c3N" TargetMode="External"/><Relationship Id="rId49" Type="http://schemas.openxmlformats.org/officeDocument/2006/relationships/hyperlink" Target="consultantplus://offline/ref=D9E410DE2C09DCC273251276AA48C8CD40E085CEFEE14BC1D2663431316401C281FB2F38D090D6C90877C3A664CC214F8055C92D842D31DF09C68Aj4c3N" TargetMode="External"/><Relationship Id="rId57" Type="http://schemas.openxmlformats.org/officeDocument/2006/relationships/hyperlink" Target="consultantplus://offline/ref=D9E410DE2C09DCC273251276AA48C8CD40E085CEFCEF4DC1D7663431316401C281FB2F38D090D6C90877C0AA64CC214F8055C92D842D31DF09C68Aj4c3N" TargetMode="External"/><Relationship Id="rId106" Type="http://schemas.openxmlformats.org/officeDocument/2006/relationships/hyperlink" Target="consultantplus://offline/ref=D9E410DE2C09DCC273251276AA48C8CD40E085CEF0E547C5D9663431316401C281FB2F38D090D6C90877CBA264CC214F8055C92D842D31DF09C68Aj4c3N" TargetMode="External"/><Relationship Id="rId114" Type="http://schemas.openxmlformats.org/officeDocument/2006/relationships/hyperlink" Target="consultantplus://offline/ref=D9E410DE2C09DCC273251276AA48C8CD40E085CEFCEF4DC1D7663431316401C281FB2F38D090D6C90877C6AA64CC214F8055C92D842D31DF09C68Aj4c3N" TargetMode="External"/><Relationship Id="rId119" Type="http://schemas.openxmlformats.org/officeDocument/2006/relationships/hyperlink" Target="consultantplus://offline/ref=D9E410DE2C09DCC273251276AA48C8CD40E085CEF9E24CCCD5663431316401C281FB2F2AD0C8DACA0969C2A3719A7009jDc5N" TargetMode="External"/><Relationship Id="rId10" Type="http://schemas.openxmlformats.org/officeDocument/2006/relationships/hyperlink" Target="consultantplus://offline/ref=D9E410DE2C09DCC273251276AA48C8CD40E085CEFDE547C6D4663431316401C281FB2F38D090D6C90877C2AA64CC214F8055C92D842D31DF09C68Aj4c3N" TargetMode="External"/><Relationship Id="rId31" Type="http://schemas.openxmlformats.org/officeDocument/2006/relationships/hyperlink" Target="consultantplus://offline/ref=D9E410DE2C09DCC273251276AA48C8CD40E085CEFEE14BC1D2663431316401C281FB2F38D090D6C90877C3A064CC214F8055C92D842D31DF09C68Aj4c3N" TargetMode="External"/><Relationship Id="rId44" Type="http://schemas.openxmlformats.org/officeDocument/2006/relationships/hyperlink" Target="consultantplus://offline/ref=D9E410DE2C09DCC273251276AA48C8CD40E085CEFCEF4DC1D7663431316401C281FB2F38D090D6C90877C3AA64CC214F8055C92D842D31DF09C68Aj4c3N" TargetMode="External"/><Relationship Id="rId52" Type="http://schemas.openxmlformats.org/officeDocument/2006/relationships/hyperlink" Target="consultantplus://offline/ref=D9E410DE2C09DCC273251276AA48C8CD40E085CEFFE44AC1D4663431316401C281FB2F38D090D6C90877C3A664CC214F8055C92D842D31DF09C68Aj4c3N" TargetMode="External"/><Relationship Id="rId60" Type="http://schemas.openxmlformats.org/officeDocument/2006/relationships/hyperlink" Target="consultantplus://offline/ref=D9E410DE2C09DCC273251276AA48C8CD40E085CEFCEF4DC1D7663431316401C281FB2F38D090D6C90877C1A364CC214F8055C92D842D31DF09C68Aj4c3N" TargetMode="External"/><Relationship Id="rId65" Type="http://schemas.openxmlformats.org/officeDocument/2006/relationships/hyperlink" Target="consultantplus://offline/ref=D9E410DE2C09DCC273251276AA48C8CD40E085CEFCEF4DC1D7663431316401C281FB2F38D090D6C90877C1A764CC214F8055C92D842D31DF09C68Aj4c3N" TargetMode="External"/><Relationship Id="rId73" Type="http://schemas.openxmlformats.org/officeDocument/2006/relationships/hyperlink" Target="consultantplus://offline/ref=D9E410DE2C09DCC273251276AA48C8CD40E085CEFDE246C4D5663431316401C281FB2F38D090D6C90877C0A164CC214F8055C92D842D31DF09C68Aj4c3N" TargetMode="External"/><Relationship Id="rId78" Type="http://schemas.openxmlformats.org/officeDocument/2006/relationships/hyperlink" Target="consultantplus://offline/ref=D9E410DE2C09DCC273251276AA48C8CD40E085CEFFE247C2D2663431316401C281FB2F38D090D6C90877C2AB64CC214F8055C92D842D31DF09C68Aj4c3N" TargetMode="External"/><Relationship Id="rId81" Type="http://schemas.openxmlformats.org/officeDocument/2006/relationships/hyperlink" Target="consultantplus://offline/ref=D9E410DE2C09DCC273251276AA48C8CD40E085CEFFEF4FC2D9663431316401C281FB2F38D090D6C90877C2AB64CC214F8055C92D842D31DF09C68Aj4c3N" TargetMode="External"/><Relationship Id="rId86" Type="http://schemas.openxmlformats.org/officeDocument/2006/relationships/hyperlink" Target="consultantplus://offline/ref=D9E410DE2C09DCC273250C7BBC2496C844E8D2C1FEE345928C396F6C666D0B95C6B4767A949DD4C10A7C96F32BCD7D08D446CA2D842F30C3j0cBN" TargetMode="External"/><Relationship Id="rId94" Type="http://schemas.openxmlformats.org/officeDocument/2006/relationships/hyperlink" Target="consultantplus://offline/ref=D9E410DE2C09DCC273250C7BBC2496C844EFD9C3FBE145928C396F6C666D0B95D4B42E76979CC9C90969C0A26Dj9c8N" TargetMode="External"/><Relationship Id="rId99" Type="http://schemas.openxmlformats.org/officeDocument/2006/relationships/hyperlink" Target="consultantplus://offline/ref=D9E410DE2C09DCC273251276AA48C8CD40E085CEFCEF4DC1D7663431316401C281FB2F38D090D6C90877C6A064CC214F8055C92D842D31DF09C68Aj4c3N" TargetMode="External"/><Relationship Id="rId101" Type="http://schemas.openxmlformats.org/officeDocument/2006/relationships/hyperlink" Target="consultantplus://offline/ref=D9E410DE2C09DCC273251276AA48C8CD40E085CEFCE54CC6D1663431316401C281FB2F38D090D6C90877C2AB64CC214F8055C92D842D31DF09C68Aj4c3N" TargetMode="External"/><Relationship Id="rId12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D9E410DE2C09DCC273251276AA48C8CD40E085CEFCEF4DC1D7663431316401C281FB2F38D090D6C90877C2AA64CC214F8055C92D842D31DF09C68Aj4c3N" TargetMode="External"/><Relationship Id="rId13" Type="http://schemas.openxmlformats.org/officeDocument/2006/relationships/hyperlink" Target="consultantplus://offline/ref=D9E410DE2C09DCC273251276AA48C8CD40E085CEFEE14BC1D2663431316401C281FB2F38D090D6C90877C2AA64CC214F8055C92D842D31DF09C68Aj4c3N" TargetMode="External"/><Relationship Id="rId18" Type="http://schemas.openxmlformats.org/officeDocument/2006/relationships/hyperlink" Target="consultantplus://offline/ref=D9E410DE2C09DCC273251276AA48C8CD40E085CEF0E547C5D9663431316401C281FB2F38D090D6C90877CAA064CC214F8055C92D842D31DF09C68Aj4c3N" TargetMode="External"/><Relationship Id="rId39" Type="http://schemas.openxmlformats.org/officeDocument/2006/relationships/hyperlink" Target="consultantplus://offline/ref=D9E410DE2C09DCC273251276AA48C8CD40E085CEF0E547C5D9663431316401C281FB2F38D090D6C90877CAA664CC214F8055C92D842D31DF09C68Aj4c3N" TargetMode="External"/><Relationship Id="rId109" Type="http://schemas.openxmlformats.org/officeDocument/2006/relationships/hyperlink" Target="consultantplus://offline/ref=D9E410DE2C09DCC273251276AA48C8CD40E085CEF0E547C5D9663431316401C281FB2F38D090D6C90877CBA164CC214F8055C92D842D31DF09C68Aj4c3N" TargetMode="External"/><Relationship Id="rId34" Type="http://schemas.openxmlformats.org/officeDocument/2006/relationships/hyperlink" Target="consultantplus://offline/ref=D9E410DE2C09DCC273251276AA48C8CD40E085CEF0EE49C7D2663431316401C281FB2F38D090D6C90875C0A164CC214F8055C92D842D31DF09C68Aj4c3N" TargetMode="External"/><Relationship Id="rId50" Type="http://schemas.openxmlformats.org/officeDocument/2006/relationships/hyperlink" Target="consultantplus://offline/ref=D9E410DE2C09DCC273251276AA48C8CD40E085CEF0E547C5D9663431316401C281FB2F38D090D6C90877CAA464CC214F8055C92D842D31DF09C68Aj4c3N" TargetMode="External"/><Relationship Id="rId55" Type="http://schemas.openxmlformats.org/officeDocument/2006/relationships/hyperlink" Target="consultantplus://offline/ref=D9E410DE2C09DCC273251276AA48C8CD40E085CEFCEF4DC1D7663431316401C281FB2F38D090D6C90877C0A764CC214F8055C92D842D31DF09C68Aj4c3N" TargetMode="External"/><Relationship Id="rId76" Type="http://schemas.openxmlformats.org/officeDocument/2006/relationships/hyperlink" Target="consultantplus://offline/ref=D9E410DE2C09DCC273251276AA48C8CD40E085CEFFE44AC1D4663431316401C281FB2F38D090D6C90877C3A564CC214F8055C92D842D31DF09C68Aj4c3N" TargetMode="External"/><Relationship Id="rId97" Type="http://schemas.openxmlformats.org/officeDocument/2006/relationships/hyperlink" Target="consultantplus://offline/ref=D9E410DE2C09DCC273251276AA48C8CD40E085CEF0E547C5D0663431316401C281FB2F38D090D6C90877C0A264CC214F8055C92D842D31DF09C68Aj4c3N" TargetMode="External"/><Relationship Id="rId104" Type="http://schemas.openxmlformats.org/officeDocument/2006/relationships/hyperlink" Target="consultantplus://offline/ref=D9E410DE2C09DCC273251276AA48C8CD40E085CEFCE54CC6D1663431316401C281FB2F38D090D6C90877C3A064CC214F8055C92D842D31DF09C68Aj4c3N" TargetMode="External"/><Relationship Id="rId120" Type="http://schemas.openxmlformats.org/officeDocument/2006/relationships/hyperlink" Target="consultantplus://offline/ref=D9E410DE2C09DCC273251276AA48C8CD40E085CEFAE14FC5D7663431316401C281FB2F2AD0C8DACA0969C2A3719A7009jDc5N" TargetMode="External"/><Relationship Id="rId7" Type="http://schemas.openxmlformats.org/officeDocument/2006/relationships/hyperlink" Target="consultantplus://offline/ref=D9E410DE2C09DCC273251276AA48C8CD40E085CEFCE54CC6D1663431316401C281FB2F38D090D6C90877C2AA64CC214F8055C92D842D31DF09C68Aj4c3N" TargetMode="External"/><Relationship Id="rId71" Type="http://schemas.openxmlformats.org/officeDocument/2006/relationships/hyperlink" Target="consultantplus://offline/ref=D9E410DE2C09DCC273251276AA48C8CD40E085CEFDEE4CC3D2663431316401C281FB2F38D090D6C90877C3A764CC214F8055C92D842D31DF09C68Aj4c3N" TargetMode="External"/><Relationship Id="rId92" Type="http://schemas.openxmlformats.org/officeDocument/2006/relationships/hyperlink" Target="consultantplus://offline/ref=D9E410DE2C09DCC273251276AA48C8CD40E085CEFFE44FCCD5663431316401C281FB2F38D090D6C90877C3A264CC214F8055C92D842D31DF09C68Aj4c3N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9E410DE2C09DCC273251276AA48C8CD40E085CEFEE14BC1D2663431316401C281FB2F38D090D6C90877C3A364CC214F8055C92D842D31DF09C68Aj4c3N" TargetMode="External"/><Relationship Id="rId24" Type="http://schemas.openxmlformats.org/officeDocument/2006/relationships/hyperlink" Target="consultantplus://offline/ref=D9E410DE2C09DCC273251276AA48C8CD40E085CEFBE64CCCDB3B3E39686803C58EA4383F999CD7C90A76C6A93BC9345ED85BCB329A2C2EC30BC4j8c8N" TargetMode="External"/><Relationship Id="rId40" Type="http://schemas.openxmlformats.org/officeDocument/2006/relationships/hyperlink" Target="consultantplus://offline/ref=D9E410DE2C09DCC273251276AA48C8CD40E085CEFDEE4CC3D2663431316401C281FB2F38D090D6C90877C3A264CC214F8055C92D842D31DF09C68Aj4c3N" TargetMode="External"/><Relationship Id="rId45" Type="http://schemas.openxmlformats.org/officeDocument/2006/relationships/hyperlink" Target="consultantplus://offline/ref=D9E410DE2C09DCC273251276AA48C8CD40E085CEFCEF4DC1D7663431316401C281FB2F38D090D6C90877C3AB64CC214F8055C92D842D31DF09C68Aj4c3N" TargetMode="External"/><Relationship Id="rId66" Type="http://schemas.openxmlformats.org/officeDocument/2006/relationships/hyperlink" Target="consultantplus://offline/ref=D9E410DE2C09DCC273251276AA48C8CD40E085CEFCEF4DC1D7663431316401C281FB2F38D090D6C90877C1A464CC214F8055C92D842D31DF09C68Aj4c3N" TargetMode="External"/><Relationship Id="rId87" Type="http://schemas.openxmlformats.org/officeDocument/2006/relationships/hyperlink" Target="consultantplus://offline/ref=D9E410DE2C09DCC273250C7BBC2496C844EFD9C1FCE545928C396F6C666D0B95C6B4767A949DD3CC0D7C96F32BCD7D08D446CA2D842F30C3j0cBN" TargetMode="External"/><Relationship Id="rId110" Type="http://schemas.openxmlformats.org/officeDocument/2006/relationships/hyperlink" Target="consultantplus://offline/ref=D9E410DE2C09DCC273251276AA48C8CD40E085CEFCEF4DC1D7663431316401C281FB2F38D090D6C90877C6A564CC214F8055C92D842D31DF09C68Aj4c3N" TargetMode="External"/><Relationship Id="rId115" Type="http://schemas.openxmlformats.org/officeDocument/2006/relationships/hyperlink" Target="consultantplus://offline/ref=D9E410DE2C09DCC273251276AA48C8CD40E085CEFEE14BC1D2663431316401C281FB2F38D090D6C90877C3A564CC214F8055C92D842D31DF09C68Aj4c3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12266</Words>
  <Characters>69921</Characters>
  <Application>Microsoft Office Word</Application>
  <DocSecurity>0</DocSecurity>
  <Lines>582</Lines>
  <Paragraphs>164</Paragraphs>
  <ScaleCrop>false</ScaleCrop>
  <Company/>
  <LinksUpToDate>false</LinksUpToDate>
  <CharactersWithSpaces>82023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Loginov.RV</dc:creator>
  <cp:lastModifiedBy>Loginov.RV</cp:lastModifiedBy>
  <cp:revision>1</cp:revision>
  <dcterms:created xsi:type="dcterms:W3CDTF">2020-01-31T13:28:00Z</dcterms:created>
  <dcterms:modified xsi:type="dcterms:W3CDTF">2020-01-31T13:30:00Z</dcterms:modified>
</cp:coreProperties>
</file>