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F8" w:rsidRPr="00CF049A" w:rsidRDefault="00FD6CF8" w:rsidP="00FD6CF8">
      <w:pPr>
        <w:spacing w:line="312" w:lineRule="auto"/>
        <w:ind w:left="4956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Приложение № </w:t>
      </w:r>
      <w:r w:rsidRPr="00CF049A">
        <w:rPr>
          <w:b w:val="0"/>
          <w:sz w:val="26"/>
          <w:szCs w:val="26"/>
        </w:rPr>
        <w:t>4</w:t>
      </w:r>
    </w:p>
    <w:p w:rsidR="00FD6CF8" w:rsidRDefault="00FD6CF8" w:rsidP="00FD6CF8">
      <w:pPr>
        <w:spacing w:line="312" w:lineRule="auto"/>
        <w:ind w:left="4956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приказу ТФОМС Мурманской области</w:t>
      </w:r>
    </w:p>
    <w:p w:rsidR="00A87B53" w:rsidRPr="004126A2" w:rsidRDefault="00FD6CF8" w:rsidP="00FD6CF8">
      <w:pPr>
        <w:spacing w:line="312" w:lineRule="auto"/>
        <w:ind w:left="4956"/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>от «___»________ 201</w:t>
      </w:r>
      <w:r w:rsidRPr="006A28BA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 xml:space="preserve"> г. №____</w:t>
      </w:r>
    </w:p>
    <w:p w:rsidR="00664897" w:rsidRPr="004126A2" w:rsidRDefault="00664897" w:rsidP="00004245">
      <w:pPr>
        <w:spacing w:line="288" w:lineRule="auto"/>
        <w:jc w:val="center"/>
        <w:rPr>
          <w:sz w:val="26"/>
          <w:szCs w:val="24"/>
        </w:rPr>
      </w:pPr>
    </w:p>
    <w:p w:rsidR="00A87B53" w:rsidRPr="004126A2" w:rsidRDefault="00A87B53" w:rsidP="00004245">
      <w:pPr>
        <w:spacing w:line="288" w:lineRule="auto"/>
        <w:jc w:val="center"/>
        <w:rPr>
          <w:sz w:val="26"/>
          <w:szCs w:val="24"/>
        </w:rPr>
      </w:pPr>
    </w:p>
    <w:p w:rsidR="00004245" w:rsidRPr="004126A2" w:rsidRDefault="00004245" w:rsidP="00004245">
      <w:pPr>
        <w:spacing w:line="288" w:lineRule="auto"/>
        <w:jc w:val="center"/>
        <w:rPr>
          <w:sz w:val="26"/>
        </w:rPr>
      </w:pPr>
      <w:r w:rsidRPr="004126A2">
        <w:rPr>
          <w:sz w:val="26"/>
        </w:rPr>
        <w:t>ПРАВИЛА</w:t>
      </w:r>
    </w:p>
    <w:p w:rsidR="00105476" w:rsidRPr="004126A2" w:rsidRDefault="008A2797" w:rsidP="00004245">
      <w:pPr>
        <w:spacing w:line="288" w:lineRule="auto"/>
        <w:jc w:val="center"/>
        <w:rPr>
          <w:sz w:val="26"/>
        </w:rPr>
      </w:pPr>
      <w:r w:rsidRPr="004126A2">
        <w:rPr>
          <w:sz w:val="26"/>
        </w:rPr>
        <w:t xml:space="preserve">работы с обезличенными </w:t>
      </w:r>
      <w:r w:rsidR="00105476" w:rsidRPr="004126A2">
        <w:rPr>
          <w:sz w:val="26"/>
        </w:rPr>
        <w:t xml:space="preserve">персональными </w:t>
      </w:r>
      <w:r w:rsidRPr="004126A2">
        <w:rPr>
          <w:sz w:val="26"/>
        </w:rPr>
        <w:t xml:space="preserve">данными </w:t>
      </w:r>
    </w:p>
    <w:p w:rsidR="00004245" w:rsidRPr="004126A2" w:rsidRDefault="00004245" w:rsidP="00C01142">
      <w:pPr>
        <w:spacing w:line="360" w:lineRule="auto"/>
        <w:ind w:firstLine="567"/>
        <w:jc w:val="both"/>
        <w:rPr>
          <w:b w:val="0"/>
          <w:sz w:val="16"/>
          <w:szCs w:val="16"/>
        </w:rPr>
      </w:pPr>
    </w:p>
    <w:p w:rsidR="00ED02BE" w:rsidRPr="004126A2" w:rsidRDefault="00AB731F" w:rsidP="002F3069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4126A2">
        <w:rPr>
          <w:b w:val="0"/>
          <w:bCs w:val="0"/>
          <w:sz w:val="26"/>
          <w:szCs w:val="24"/>
        </w:rPr>
        <w:t>1</w:t>
      </w:r>
      <w:r w:rsidR="0065684D" w:rsidRPr="004126A2">
        <w:rPr>
          <w:b w:val="0"/>
          <w:bCs w:val="0"/>
          <w:sz w:val="26"/>
          <w:szCs w:val="24"/>
        </w:rPr>
        <w:t>.</w:t>
      </w:r>
      <w:r w:rsidRPr="004126A2">
        <w:rPr>
          <w:b w:val="0"/>
          <w:bCs w:val="0"/>
          <w:sz w:val="26"/>
          <w:szCs w:val="24"/>
        </w:rPr>
        <w:t xml:space="preserve"> </w:t>
      </w:r>
      <w:r w:rsidR="0065684D" w:rsidRPr="004126A2">
        <w:rPr>
          <w:b w:val="0"/>
          <w:bCs w:val="0"/>
          <w:sz w:val="26"/>
          <w:szCs w:val="24"/>
        </w:rPr>
        <w:t xml:space="preserve">Настоящие </w:t>
      </w:r>
      <w:r w:rsidR="00EE4F87" w:rsidRPr="004126A2">
        <w:rPr>
          <w:b w:val="0"/>
          <w:bCs w:val="0"/>
          <w:sz w:val="26"/>
          <w:szCs w:val="24"/>
        </w:rPr>
        <w:t>П</w:t>
      </w:r>
      <w:r w:rsidR="00ED02BE" w:rsidRPr="004126A2">
        <w:rPr>
          <w:b w:val="0"/>
          <w:bCs w:val="0"/>
          <w:sz w:val="26"/>
          <w:szCs w:val="24"/>
        </w:rPr>
        <w:t xml:space="preserve">равила </w:t>
      </w:r>
      <w:r w:rsidR="0065684D" w:rsidRPr="004126A2">
        <w:rPr>
          <w:b w:val="0"/>
          <w:bCs w:val="0"/>
          <w:sz w:val="26"/>
          <w:szCs w:val="24"/>
        </w:rPr>
        <w:t xml:space="preserve">определяют порядок работы с </w:t>
      </w:r>
      <w:r w:rsidR="00ED02BE" w:rsidRPr="004126A2">
        <w:rPr>
          <w:b w:val="0"/>
          <w:bCs w:val="0"/>
          <w:sz w:val="26"/>
          <w:szCs w:val="24"/>
        </w:rPr>
        <w:t xml:space="preserve">обезличенными персональными данными в </w:t>
      </w:r>
      <w:r w:rsidR="000B7B1E" w:rsidRPr="004126A2">
        <w:rPr>
          <w:b w:val="0"/>
          <w:sz w:val="26"/>
          <w:szCs w:val="26"/>
        </w:rPr>
        <w:t>ТФОМС Мурманской области</w:t>
      </w:r>
      <w:r w:rsidR="00435975" w:rsidRPr="004126A2">
        <w:rPr>
          <w:b w:val="0"/>
          <w:sz w:val="24"/>
          <w:szCs w:val="24"/>
        </w:rPr>
        <w:t xml:space="preserve">    </w:t>
      </w:r>
      <w:r w:rsidR="004B4AE0" w:rsidRPr="004126A2">
        <w:rPr>
          <w:b w:val="0"/>
          <w:bCs w:val="0"/>
          <w:sz w:val="26"/>
          <w:szCs w:val="24"/>
        </w:rPr>
        <w:t>(далее – Организация)</w:t>
      </w:r>
      <w:r w:rsidR="0065684D" w:rsidRPr="004126A2">
        <w:rPr>
          <w:b w:val="0"/>
          <w:bCs w:val="0"/>
          <w:sz w:val="26"/>
          <w:szCs w:val="24"/>
        </w:rPr>
        <w:t>.</w:t>
      </w:r>
      <w:r w:rsidR="004B7DE9" w:rsidRPr="004126A2">
        <w:rPr>
          <w:b w:val="0"/>
          <w:bCs w:val="0"/>
          <w:sz w:val="26"/>
          <w:szCs w:val="24"/>
        </w:rPr>
        <w:t xml:space="preserve"> </w:t>
      </w:r>
    </w:p>
    <w:p w:rsidR="00FF68FF" w:rsidRPr="004126A2" w:rsidRDefault="0065684D" w:rsidP="002F3069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sz w:val="26"/>
          <w:szCs w:val="28"/>
        </w:rPr>
      </w:pPr>
      <w:r w:rsidRPr="004126A2">
        <w:rPr>
          <w:b w:val="0"/>
          <w:bCs w:val="0"/>
          <w:sz w:val="26"/>
          <w:szCs w:val="24"/>
        </w:rPr>
        <w:t xml:space="preserve">2. Настоящие </w:t>
      </w:r>
      <w:r w:rsidR="000C0116" w:rsidRPr="004126A2">
        <w:rPr>
          <w:b w:val="0"/>
          <w:bCs w:val="0"/>
          <w:sz w:val="26"/>
          <w:szCs w:val="24"/>
        </w:rPr>
        <w:t>П</w:t>
      </w:r>
      <w:r w:rsidRPr="004126A2">
        <w:rPr>
          <w:b w:val="0"/>
          <w:bCs w:val="0"/>
          <w:sz w:val="26"/>
          <w:szCs w:val="24"/>
        </w:rPr>
        <w:t xml:space="preserve">равила разработаны </w:t>
      </w:r>
      <w:r w:rsidR="00FF68FF" w:rsidRPr="004126A2">
        <w:rPr>
          <w:b w:val="0"/>
          <w:bCs w:val="0"/>
          <w:sz w:val="26"/>
          <w:szCs w:val="24"/>
        </w:rPr>
        <w:t xml:space="preserve">в соответствии с </w:t>
      </w:r>
      <w:r w:rsidRPr="004126A2">
        <w:rPr>
          <w:b w:val="0"/>
          <w:sz w:val="26"/>
          <w:szCs w:val="28"/>
        </w:rPr>
        <w:t>Федеральн</w:t>
      </w:r>
      <w:r w:rsidR="00FF68FF" w:rsidRPr="004126A2">
        <w:rPr>
          <w:b w:val="0"/>
          <w:sz w:val="26"/>
          <w:szCs w:val="28"/>
        </w:rPr>
        <w:t>ым</w:t>
      </w:r>
      <w:r w:rsidRPr="004126A2">
        <w:rPr>
          <w:b w:val="0"/>
          <w:sz w:val="26"/>
          <w:szCs w:val="28"/>
        </w:rPr>
        <w:t xml:space="preserve"> закон</w:t>
      </w:r>
      <w:r w:rsidR="00FF68FF" w:rsidRPr="004126A2">
        <w:rPr>
          <w:b w:val="0"/>
          <w:sz w:val="26"/>
          <w:szCs w:val="28"/>
        </w:rPr>
        <w:t>ом</w:t>
      </w:r>
      <w:r w:rsidRPr="004126A2">
        <w:rPr>
          <w:b w:val="0"/>
          <w:sz w:val="26"/>
          <w:szCs w:val="28"/>
        </w:rPr>
        <w:t xml:space="preserve"> </w:t>
      </w:r>
      <w:r w:rsidR="00EE4F87" w:rsidRPr="004126A2">
        <w:rPr>
          <w:b w:val="0"/>
          <w:sz w:val="26"/>
          <w:szCs w:val="28"/>
        </w:rPr>
        <w:t xml:space="preserve">                     </w:t>
      </w:r>
      <w:r w:rsidRPr="004126A2">
        <w:rPr>
          <w:b w:val="0"/>
          <w:sz w:val="26"/>
          <w:szCs w:val="28"/>
        </w:rPr>
        <w:t>от 27 июля 2006 года № 152-ФЗ «О персональных данных» (далее Федеральный закон №</w:t>
      </w:r>
      <w:r w:rsidR="00EE4F87" w:rsidRPr="004126A2">
        <w:rPr>
          <w:b w:val="0"/>
          <w:sz w:val="26"/>
          <w:szCs w:val="28"/>
        </w:rPr>
        <w:t xml:space="preserve"> </w:t>
      </w:r>
      <w:r w:rsidRPr="004126A2">
        <w:rPr>
          <w:b w:val="0"/>
          <w:sz w:val="26"/>
          <w:szCs w:val="28"/>
        </w:rPr>
        <w:t>152-ФЗ)</w:t>
      </w:r>
      <w:r w:rsidR="00545DCC" w:rsidRPr="004126A2">
        <w:rPr>
          <w:b w:val="0"/>
          <w:sz w:val="26"/>
          <w:szCs w:val="28"/>
        </w:rPr>
        <w:t>.</w:t>
      </w:r>
      <w:r w:rsidR="00FF68FF" w:rsidRPr="004126A2">
        <w:rPr>
          <w:b w:val="0"/>
          <w:sz w:val="26"/>
          <w:szCs w:val="28"/>
        </w:rPr>
        <w:t xml:space="preserve"> </w:t>
      </w:r>
    </w:p>
    <w:p w:rsidR="00EB0961" w:rsidRPr="004126A2" w:rsidRDefault="00C01142" w:rsidP="002F3069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4126A2">
        <w:rPr>
          <w:b w:val="0"/>
          <w:bCs w:val="0"/>
          <w:sz w:val="26"/>
          <w:szCs w:val="24"/>
        </w:rPr>
        <w:t>3</w:t>
      </w:r>
      <w:r w:rsidR="00990A86" w:rsidRPr="004126A2">
        <w:rPr>
          <w:b w:val="0"/>
          <w:bCs w:val="0"/>
          <w:sz w:val="26"/>
          <w:szCs w:val="24"/>
        </w:rPr>
        <w:t>.</w:t>
      </w:r>
      <w:r w:rsidRPr="004126A2">
        <w:rPr>
          <w:b w:val="0"/>
          <w:bCs w:val="0"/>
          <w:sz w:val="26"/>
          <w:szCs w:val="24"/>
        </w:rPr>
        <w:t xml:space="preserve"> </w:t>
      </w:r>
      <w:r w:rsidR="00EB0961" w:rsidRPr="004126A2">
        <w:rPr>
          <w:b w:val="0"/>
          <w:sz w:val="26"/>
          <w:szCs w:val="26"/>
        </w:rPr>
        <w:t>Основные понятия и термины, используемые в настоящ</w:t>
      </w:r>
      <w:r w:rsidR="0015747A" w:rsidRPr="004126A2">
        <w:rPr>
          <w:b w:val="0"/>
          <w:sz w:val="26"/>
          <w:szCs w:val="26"/>
        </w:rPr>
        <w:t>их Правилах</w:t>
      </w:r>
      <w:r w:rsidR="00EB0961" w:rsidRPr="004126A2">
        <w:rPr>
          <w:b w:val="0"/>
          <w:sz w:val="26"/>
          <w:szCs w:val="26"/>
        </w:rPr>
        <w:t>, применяются в значениях, определенных статьей 3 Федерального закона № 152-ФЗ.</w:t>
      </w:r>
    </w:p>
    <w:p w:rsidR="00990A86" w:rsidRPr="004126A2" w:rsidRDefault="00C207DA" w:rsidP="002F3069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4126A2">
        <w:rPr>
          <w:b w:val="0"/>
          <w:sz w:val="26"/>
        </w:rPr>
        <w:t xml:space="preserve">4. </w:t>
      </w:r>
      <w:r w:rsidR="00990A86" w:rsidRPr="004126A2">
        <w:rPr>
          <w:b w:val="0"/>
          <w:sz w:val="26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A36EF1" w:rsidRPr="004126A2" w:rsidRDefault="00A36EF1" w:rsidP="00A36EF1">
      <w:pPr>
        <w:spacing w:line="360" w:lineRule="auto"/>
        <w:ind w:firstLine="567"/>
        <w:jc w:val="both"/>
        <w:rPr>
          <w:rFonts w:cs="Calibri"/>
          <w:b w:val="0"/>
          <w:sz w:val="26"/>
        </w:rPr>
      </w:pPr>
      <w:r w:rsidRPr="004126A2">
        <w:rPr>
          <w:rFonts w:cs="Calibri"/>
          <w:b w:val="0"/>
          <w:sz w:val="26"/>
        </w:rPr>
        <w:t>5. Обезличивание персональных данных должно обеспечивать не только защиту от несанкционированного использования, но и возможность их обработки. Для этого обезличенные данные должны обладать свойствами, сохраняющими основные характеристики обезличиваемых персональных данных.</w:t>
      </w:r>
    </w:p>
    <w:p w:rsidR="00A36EF1" w:rsidRPr="004126A2" w:rsidRDefault="00A36EF1" w:rsidP="00A36EF1">
      <w:pPr>
        <w:spacing w:line="360" w:lineRule="auto"/>
        <w:ind w:firstLine="567"/>
        <w:jc w:val="both"/>
        <w:rPr>
          <w:rFonts w:cs="Calibri"/>
          <w:b w:val="0"/>
          <w:sz w:val="26"/>
        </w:rPr>
      </w:pPr>
      <w:r w:rsidRPr="004126A2">
        <w:rPr>
          <w:rFonts w:cs="Calibri"/>
          <w:b w:val="0"/>
          <w:sz w:val="26"/>
        </w:rPr>
        <w:t>6. Методы обезличивания должны обеспечивать требуемые свойства обезличенных данных, соответствовать предъявляемым требованиям к их характеристикам (свойствам), быть практически реализуемыми в различных программных средах и позволять решать поставленные задачи обработки персональных данных.</w:t>
      </w:r>
    </w:p>
    <w:p w:rsidR="00A36EF1" w:rsidRPr="004126A2" w:rsidRDefault="00A36EF1" w:rsidP="00A36EF1">
      <w:pPr>
        <w:spacing w:line="360" w:lineRule="auto"/>
        <w:ind w:firstLine="567"/>
        <w:jc w:val="both"/>
        <w:rPr>
          <w:rFonts w:cs="Calibri"/>
          <w:b w:val="0"/>
          <w:sz w:val="26"/>
        </w:rPr>
      </w:pPr>
      <w:r w:rsidRPr="004126A2">
        <w:rPr>
          <w:b w:val="0"/>
          <w:bCs w:val="0"/>
          <w:sz w:val="26"/>
          <w:szCs w:val="24"/>
        </w:rPr>
        <w:t xml:space="preserve">7. </w:t>
      </w:r>
      <w:r w:rsidRPr="004126A2">
        <w:rPr>
          <w:rFonts w:cs="Calibri"/>
          <w:b w:val="0"/>
          <w:sz w:val="26"/>
        </w:rPr>
        <w:t>Требования и методы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программ,</w:t>
      </w:r>
      <w:r w:rsidRPr="004126A2">
        <w:rPr>
          <w:b w:val="0"/>
          <w:bCs w:val="0"/>
          <w:sz w:val="26"/>
          <w:szCs w:val="24"/>
        </w:rPr>
        <w:t xml:space="preserve"> утверждены приказом Роскомнадзора от </w:t>
      </w:r>
      <w:r w:rsidR="008A25FD" w:rsidRPr="004126A2">
        <w:rPr>
          <w:b w:val="0"/>
          <w:bCs w:val="0"/>
          <w:sz w:val="26"/>
          <w:szCs w:val="24"/>
        </w:rPr>
        <w:t>0</w:t>
      </w:r>
      <w:r w:rsidRPr="004126A2">
        <w:rPr>
          <w:rFonts w:cs="Calibri"/>
          <w:b w:val="0"/>
          <w:sz w:val="26"/>
        </w:rPr>
        <w:t>5 сентября 2013 г. N 996 «Об утверждении требований и методов по обезличиванию персональных данных».</w:t>
      </w:r>
    </w:p>
    <w:p w:rsidR="00A36EF1" w:rsidRPr="004126A2" w:rsidRDefault="00A36EF1" w:rsidP="00A36EF1">
      <w:pPr>
        <w:spacing w:line="360" w:lineRule="auto"/>
        <w:ind w:firstLine="567"/>
        <w:jc w:val="both"/>
        <w:rPr>
          <w:rFonts w:cs="Calibri"/>
          <w:b w:val="0"/>
          <w:sz w:val="26"/>
        </w:rPr>
      </w:pPr>
      <w:r w:rsidRPr="004126A2">
        <w:rPr>
          <w:rFonts w:cs="Calibri"/>
          <w:b w:val="0"/>
          <w:sz w:val="26"/>
        </w:rPr>
        <w:t xml:space="preserve">8. К наиболее перспективным и удобным для практического применения </w:t>
      </w:r>
      <w:r w:rsidRPr="004126A2">
        <w:rPr>
          <w:rFonts w:cs="Calibri"/>
          <w:b w:val="0"/>
          <w:sz w:val="26"/>
        </w:rPr>
        <w:lastRenderedPageBreak/>
        <w:t>относятся следующие методы обезличивания:</w:t>
      </w:r>
    </w:p>
    <w:p w:rsidR="00A36EF1" w:rsidRPr="004126A2" w:rsidRDefault="00A36EF1" w:rsidP="00A36EF1">
      <w:pPr>
        <w:spacing w:line="360" w:lineRule="auto"/>
        <w:ind w:firstLine="567"/>
        <w:jc w:val="both"/>
        <w:rPr>
          <w:rFonts w:cs="Calibri"/>
          <w:b w:val="0"/>
          <w:sz w:val="26"/>
        </w:rPr>
      </w:pPr>
      <w:r w:rsidRPr="004126A2">
        <w:rPr>
          <w:rFonts w:cs="Calibri"/>
          <w:b w:val="0"/>
          <w:sz w:val="26"/>
        </w:rPr>
        <w:t>метод введения идентификаторов (замена части сведений (значений персональных данных) идентификаторами с созданием таблицы (справочника) соответствия идентификаторов исходным данным);</w:t>
      </w:r>
    </w:p>
    <w:p w:rsidR="00A36EF1" w:rsidRPr="004126A2" w:rsidRDefault="00A36EF1" w:rsidP="00A36EF1">
      <w:pPr>
        <w:spacing w:line="360" w:lineRule="auto"/>
        <w:ind w:firstLine="567"/>
        <w:jc w:val="both"/>
        <w:rPr>
          <w:rFonts w:cs="Calibri"/>
          <w:b w:val="0"/>
          <w:sz w:val="26"/>
        </w:rPr>
      </w:pPr>
      <w:r w:rsidRPr="004126A2">
        <w:rPr>
          <w:rFonts w:cs="Calibri"/>
          <w:b w:val="0"/>
          <w:sz w:val="26"/>
        </w:rPr>
        <w:t>метод изменения состава или семантики (изменение состава или семантики персональных данных путем замены результатами статистической обработки, обобщения или удаления части сведений);</w:t>
      </w:r>
    </w:p>
    <w:p w:rsidR="00A36EF1" w:rsidRPr="004126A2" w:rsidRDefault="00A36EF1" w:rsidP="00A36EF1">
      <w:pPr>
        <w:spacing w:line="360" w:lineRule="auto"/>
        <w:ind w:firstLine="567"/>
        <w:jc w:val="both"/>
        <w:rPr>
          <w:rFonts w:cs="Calibri"/>
          <w:b w:val="0"/>
          <w:sz w:val="26"/>
        </w:rPr>
      </w:pPr>
      <w:r w:rsidRPr="004126A2">
        <w:rPr>
          <w:rFonts w:cs="Calibri"/>
          <w:b w:val="0"/>
          <w:sz w:val="26"/>
        </w:rPr>
        <w:t>метод декомпозиции (разбиение множества (массива) персональных данных на несколько подмножеств (частей) с последующим раздельным хранением подмножеств);</w:t>
      </w:r>
    </w:p>
    <w:p w:rsidR="00A36EF1" w:rsidRPr="004126A2" w:rsidRDefault="00A36EF1" w:rsidP="00A36EF1">
      <w:pPr>
        <w:spacing w:line="360" w:lineRule="auto"/>
        <w:ind w:firstLine="567"/>
        <w:jc w:val="both"/>
        <w:rPr>
          <w:rFonts w:cs="Calibri"/>
          <w:b w:val="0"/>
          <w:sz w:val="26"/>
        </w:rPr>
      </w:pPr>
      <w:r w:rsidRPr="004126A2">
        <w:rPr>
          <w:rFonts w:cs="Calibri"/>
          <w:b w:val="0"/>
          <w:sz w:val="26"/>
        </w:rPr>
        <w:t>метод перемешивания (перестановка отдельных записей, а также групп записей в массиве персональных данных).</w:t>
      </w:r>
    </w:p>
    <w:p w:rsidR="00A36EF1" w:rsidRPr="004126A2" w:rsidRDefault="00A36EF1" w:rsidP="00A36EF1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sz w:val="26"/>
          <w:szCs w:val="28"/>
        </w:rPr>
      </w:pPr>
      <w:r w:rsidRPr="004126A2">
        <w:rPr>
          <w:b w:val="0"/>
          <w:bCs w:val="0"/>
          <w:sz w:val="26"/>
          <w:szCs w:val="24"/>
        </w:rPr>
        <w:t xml:space="preserve">9.  </w:t>
      </w:r>
      <w:r w:rsidRPr="004126A2">
        <w:rPr>
          <w:b w:val="0"/>
          <w:sz w:val="26"/>
          <w:szCs w:val="28"/>
        </w:rPr>
        <w:t xml:space="preserve"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утраты необходимости в достижении этих целей, если иное не предусмотрено федеральным законом. </w:t>
      </w:r>
    </w:p>
    <w:p w:rsidR="00A36EF1" w:rsidRPr="004126A2" w:rsidRDefault="00A36EF1" w:rsidP="00A36EF1">
      <w:pPr>
        <w:tabs>
          <w:tab w:val="num" w:pos="0"/>
        </w:tabs>
        <w:spacing w:line="360" w:lineRule="auto"/>
        <w:ind w:firstLine="567"/>
        <w:jc w:val="both"/>
        <w:rPr>
          <w:rFonts w:cs="Arial"/>
          <w:b w:val="0"/>
          <w:sz w:val="26"/>
          <w:szCs w:val="24"/>
        </w:rPr>
      </w:pPr>
      <w:r w:rsidRPr="004126A2">
        <w:rPr>
          <w:b w:val="0"/>
          <w:bCs w:val="0"/>
          <w:sz w:val="26"/>
          <w:szCs w:val="24"/>
        </w:rPr>
        <w:t xml:space="preserve">10. </w:t>
      </w:r>
      <w:r w:rsidRPr="004126A2">
        <w:rPr>
          <w:b w:val="0"/>
          <w:sz w:val="26"/>
          <w:szCs w:val="28"/>
        </w:rPr>
        <w:t>Для обезличивания персональных данных (</w:t>
      </w:r>
      <w:r w:rsidRPr="004126A2">
        <w:rPr>
          <w:rFonts w:cs="Arial"/>
          <w:b w:val="0"/>
          <w:sz w:val="26"/>
          <w:szCs w:val="24"/>
        </w:rPr>
        <w:t>при условии их дальнейшей обработки)</w:t>
      </w:r>
      <w:r w:rsidRPr="004126A2">
        <w:rPr>
          <w:b w:val="0"/>
          <w:sz w:val="26"/>
          <w:szCs w:val="28"/>
        </w:rPr>
        <w:t xml:space="preserve"> могут применяться любые способы, не запрещенные законодательными и нормативными правовыми актами. </w:t>
      </w:r>
    </w:p>
    <w:p w:rsidR="00A36EF1" w:rsidRPr="004126A2" w:rsidRDefault="00A36EF1" w:rsidP="00A36EF1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sz w:val="26"/>
          <w:szCs w:val="28"/>
        </w:rPr>
      </w:pPr>
      <w:r w:rsidRPr="004126A2">
        <w:rPr>
          <w:b w:val="0"/>
          <w:bCs w:val="0"/>
          <w:sz w:val="26"/>
          <w:szCs w:val="24"/>
        </w:rPr>
        <w:t xml:space="preserve">11.  </w:t>
      </w:r>
      <w:r w:rsidRPr="004126A2">
        <w:rPr>
          <w:b w:val="0"/>
          <w:sz w:val="26"/>
          <w:szCs w:val="28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A36EF1" w:rsidRPr="004126A2" w:rsidRDefault="00A36EF1" w:rsidP="00A36EF1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sz w:val="26"/>
          <w:szCs w:val="28"/>
        </w:rPr>
      </w:pPr>
      <w:r w:rsidRPr="004126A2">
        <w:rPr>
          <w:b w:val="0"/>
          <w:iCs/>
          <w:sz w:val="26"/>
          <w:szCs w:val="28"/>
        </w:rPr>
        <w:t xml:space="preserve">12. Перечень должностей сотрудников Организации, ответственных за проведение мероприятий по обезличиванию обрабатываемых персональных данных, утверждается приказом руководителя Организации. </w:t>
      </w:r>
    </w:p>
    <w:p w:rsidR="00A36EF1" w:rsidRPr="004126A2" w:rsidRDefault="00A36EF1" w:rsidP="00A36EF1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sz w:val="26"/>
          <w:szCs w:val="24"/>
        </w:rPr>
      </w:pPr>
      <w:r w:rsidRPr="004126A2">
        <w:rPr>
          <w:b w:val="0"/>
          <w:sz w:val="26"/>
          <w:szCs w:val="24"/>
        </w:rPr>
        <w:t>13. Порядок работы с обезличенными персональными данными</w:t>
      </w:r>
    </w:p>
    <w:p w:rsidR="00A36EF1" w:rsidRPr="004126A2" w:rsidRDefault="00A36EF1" w:rsidP="00A36EF1">
      <w:pPr>
        <w:tabs>
          <w:tab w:val="num" w:pos="-142"/>
        </w:tabs>
        <w:spacing w:line="360" w:lineRule="auto"/>
        <w:ind w:firstLine="567"/>
        <w:jc w:val="both"/>
        <w:rPr>
          <w:rStyle w:val="af"/>
          <w:rFonts w:cs="Arial"/>
          <w:bCs/>
          <w:sz w:val="26"/>
          <w:szCs w:val="24"/>
        </w:rPr>
      </w:pPr>
      <w:r w:rsidRPr="004126A2">
        <w:rPr>
          <w:b w:val="0"/>
          <w:sz w:val="26"/>
          <w:szCs w:val="24"/>
        </w:rPr>
        <w:t xml:space="preserve">13.1. </w:t>
      </w:r>
      <w:r w:rsidRPr="004126A2">
        <w:rPr>
          <w:rStyle w:val="af"/>
          <w:rFonts w:cs="Arial"/>
          <w:bCs/>
          <w:sz w:val="26"/>
          <w:szCs w:val="24"/>
        </w:rPr>
        <w:t>Обезличенные персональные данные не подлежат разглашению и нарушению конфиденциальности.</w:t>
      </w:r>
    </w:p>
    <w:p w:rsidR="00A36EF1" w:rsidRPr="004126A2" w:rsidRDefault="00A36EF1" w:rsidP="00A36EF1">
      <w:pPr>
        <w:tabs>
          <w:tab w:val="num" w:pos="0"/>
        </w:tabs>
        <w:spacing w:line="360" w:lineRule="auto"/>
        <w:ind w:firstLine="567"/>
        <w:jc w:val="both"/>
        <w:rPr>
          <w:rStyle w:val="af"/>
          <w:rFonts w:cs="Arial"/>
          <w:bCs/>
          <w:sz w:val="26"/>
          <w:szCs w:val="24"/>
        </w:rPr>
      </w:pPr>
      <w:r w:rsidRPr="004126A2">
        <w:rPr>
          <w:rStyle w:val="af"/>
          <w:rFonts w:cs="Arial"/>
          <w:bCs/>
          <w:sz w:val="26"/>
          <w:szCs w:val="24"/>
        </w:rPr>
        <w:t>13.2. Обезличенные персональные данные могут обрабатываться с использованием и без использования средств автоматизации.</w:t>
      </w:r>
    </w:p>
    <w:p w:rsidR="00A36EF1" w:rsidRPr="004126A2" w:rsidRDefault="00A36EF1" w:rsidP="00A36EF1">
      <w:pPr>
        <w:tabs>
          <w:tab w:val="num" w:pos="0"/>
        </w:tabs>
        <w:spacing w:line="360" w:lineRule="auto"/>
        <w:ind w:firstLine="567"/>
        <w:jc w:val="both"/>
        <w:rPr>
          <w:rStyle w:val="af"/>
          <w:rFonts w:cs="Arial"/>
          <w:bCs/>
          <w:sz w:val="26"/>
          <w:szCs w:val="24"/>
        </w:rPr>
      </w:pPr>
      <w:r w:rsidRPr="004126A2">
        <w:rPr>
          <w:rStyle w:val="af"/>
          <w:rFonts w:cs="Arial"/>
          <w:bCs/>
          <w:sz w:val="26"/>
          <w:szCs w:val="24"/>
        </w:rPr>
        <w:t xml:space="preserve">13.3. При обработке обезличенных персональных данных с использованием </w:t>
      </w:r>
      <w:r w:rsidRPr="004126A2">
        <w:rPr>
          <w:rStyle w:val="af"/>
          <w:rFonts w:cs="Arial"/>
          <w:bCs/>
          <w:sz w:val="26"/>
          <w:szCs w:val="24"/>
        </w:rPr>
        <w:lastRenderedPageBreak/>
        <w:t>средств автоматизации необходимо соблюдение:</w:t>
      </w:r>
    </w:p>
    <w:p w:rsidR="00A36EF1" w:rsidRPr="004126A2" w:rsidRDefault="00A36EF1" w:rsidP="00A36EF1">
      <w:pPr>
        <w:spacing w:line="360" w:lineRule="auto"/>
        <w:ind w:firstLine="567"/>
        <w:jc w:val="both"/>
        <w:rPr>
          <w:rStyle w:val="af"/>
          <w:rFonts w:cs="Arial"/>
          <w:bCs/>
          <w:sz w:val="26"/>
          <w:szCs w:val="24"/>
        </w:rPr>
      </w:pPr>
      <w:r w:rsidRPr="004126A2">
        <w:rPr>
          <w:rStyle w:val="af"/>
          <w:rFonts w:cs="Arial"/>
          <w:bCs/>
          <w:sz w:val="26"/>
          <w:szCs w:val="24"/>
        </w:rPr>
        <w:t>- парольной политики;</w:t>
      </w:r>
    </w:p>
    <w:p w:rsidR="00A36EF1" w:rsidRPr="004126A2" w:rsidRDefault="00A36EF1" w:rsidP="00A36EF1">
      <w:pPr>
        <w:spacing w:line="360" w:lineRule="auto"/>
        <w:ind w:firstLine="567"/>
        <w:jc w:val="both"/>
        <w:rPr>
          <w:rStyle w:val="af"/>
          <w:rFonts w:cs="Arial"/>
          <w:bCs/>
          <w:sz w:val="26"/>
          <w:szCs w:val="24"/>
        </w:rPr>
      </w:pPr>
      <w:r w:rsidRPr="004126A2">
        <w:rPr>
          <w:rStyle w:val="af"/>
          <w:rFonts w:cs="Arial"/>
          <w:bCs/>
          <w:sz w:val="26"/>
          <w:szCs w:val="24"/>
        </w:rPr>
        <w:t>- антивирусной политики;</w:t>
      </w:r>
    </w:p>
    <w:p w:rsidR="00A36EF1" w:rsidRPr="004126A2" w:rsidRDefault="00A36EF1" w:rsidP="00A36EF1">
      <w:pPr>
        <w:spacing w:line="360" w:lineRule="auto"/>
        <w:ind w:firstLine="567"/>
        <w:jc w:val="both"/>
        <w:rPr>
          <w:rStyle w:val="af"/>
          <w:rFonts w:cs="Arial"/>
          <w:bCs/>
          <w:sz w:val="26"/>
          <w:szCs w:val="24"/>
        </w:rPr>
      </w:pPr>
      <w:r w:rsidRPr="004126A2">
        <w:rPr>
          <w:rStyle w:val="af"/>
          <w:rFonts w:cs="Arial"/>
          <w:bCs/>
          <w:sz w:val="26"/>
          <w:szCs w:val="24"/>
        </w:rPr>
        <w:t>- правил работы со съемными носителями (если они используется);</w:t>
      </w:r>
    </w:p>
    <w:p w:rsidR="00A36EF1" w:rsidRPr="004126A2" w:rsidRDefault="00A36EF1" w:rsidP="00A36EF1">
      <w:pPr>
        <w:spacing w:line="360" w:lineRule="auto"/>
        <w:ind w:firstLine="567"/>
        <w:jc w:val="both"/>
        <w:rPr>
          <w:rStyle w:val="af"/>
          <w:rFonts w:cs="Arial"/>
          <w:bCs/>
          <w:sz w:val="26"/>
          <w:szCs w:val="24"/>
        </w:rPr>
      </w:pPr>
      <w:r w:rsidRPr="004126A2">
        <w:rPr>
          <w:rStyle w:val="af"/>
          <w:rFonts w:cs="Arial"/>
          <w:bCs/>
          <w:sz w:val="26"/>
          <w:szCs w:val="24"/>
        </w:rPr>
        <w:t>- правил резервного копирования;</w:t>
      </w:r>
    </w:p>
    <w:p w:rsidR="00A36EF1" w:rsidRPr="004126A2" w:rsidRDefault="00A36EF1" w:rsidP="00A36EF1">
      <w:pPr>
        <w:spacing w:line="360" w:lineRule="auto"/>
        <w:ind w:firstLine="567"/>
        <w:jc w:val="both"/>
        <w:rPr>
          <w:rStyle w:val="af"/>
          <w:rFonts w:cs="Arial"/>
          <w:bCs/>
          <w:sz w:val="26"/>
          <w:szCs w:val="24"/>
        </w:rPr>
      </w:pPr>
      <w:r w:rsidRPr="004126A2">
        <w:rPr>
          <w:rStyle w:val="af"/>
          <w:rFonts w:cs="Arial"/>
          <w:bCs/>
          <w:sz w:val="26"/>
          <w:szCs w:val="24"/>
        </w:rPr>
        <w:t>- правил доступа в помещения, где расположены средства автоматизации, обрабатывающие персональные данные.</w:t>
      </w:r>
    </w:p>
    <w:p w:rsidR="00A36EF1" w:rsidRPr="004126A2" w:rsidRDefault="00A36EF1" w:rsidP="00A36EF1">
      <w:pPr>
        <w:tabs>
          <w:tab w:val="num" w:pos="0"/>
        </w:tabs>
        <w:spacing w:line="360" w:lineRule="auto"/>
        <w:ind w:firstLine="567"/>
        <w:jc w:val="both"/>
        <w:rPr>
          <w:rStyle w:val="af"/>
          <w:rFonts w:cs="Arial"/>
          <w:bCs/>
          <w:sz w:val="26"/>
          <w:szCs w:val="24"/>
        </w:rPr>
      </w:pPr>
      <w:r w:rsidRPr="004126A2">
        <w:rPr>
          <w:rStyle w:val="af"/>
          <w:rFonts w:cs="Arial"/>
          <w:bCs/>
          <w:sz w:val="26"/>
          <w:szCs w:val="24"/>
        </w:rPr>
        <w:t>13.4. При обработке обезличенных персональных данных без использования средств автоматизации необходимо соблюдение правил хранения материальных носителей и доступа к ним, а также доступа в помещения, где они хранятся.</w:t>
      </w:r>
    </w:p>
    <w:p w:rsidR="00A36EF1" w:rsidRPr="004126A2" w:rsidRDefault="00A36EF1" w:rsidP="00A36EF1">
      <w:pPr>
        <w:tabs>
          <w:tab w:val="num" w:pos="0"/>
        </w:tabs>
        <w:spacing w:line="360" w:lineRule="auto"/>
        <w:ind w:firstLine="567"/>
        <w:jc w:val="both"/>
        <w:rPr>
          <w:rStyle w:val="af"/>
          <w:rFonts w:cs="Arial"/>
          <w:bCs/>
          <w:sz w:val="26"/>
          <w:szCs w:val="24"/>
        </w:rPr>
      </w:pPr>
    </w:p>
    <w:p w:rsidR="003C63C1" w:rsidRPr="004126A2" w:rsidRDefault="003C63C1" w:rsidP="002F3069">
      <w:pPr>
        <w:tabs>
          <w:tab w:val="num" w:pos="0"/>
        </w:tabs>
        <w:spacing w:line="360" w:lineRule="auto"/>
        <w:ind w:firstLine="567"/>
        <w:jc w:val="both"/>
        <w:rPr>
          <w:rStyle w:val="af"/>
          <w:rFonts w:cs="Arial"/>
          <w:bCs/>
          <w:sz w:val="26"/>
          <w:szCs w:val="24"/>
        </w:rPr>
      </w:pPr>
    </w:p>
    <w:p w:rsidR="005E44D5" w:rsidRPr="004126A2" w:rsidRDefault="005E44D5" w:rsidP="00F80D53">
      <w:pPr>
        <w:spacing w:line="288" w:lineRule="auto"/>
        <w:jc w:val="both"/>
        <w:outlineLvl w:val="1"/>
        <w:rPr>
          <w:rStyle w:val="af"/>
          <w:rFonts w:cs="Arial"/>
          <w:sz w:val="26"/>
          <w:szCs w:val="24"/>
        </w:rPr>
      </w:pPr>
      <w:r w:rsidRPr="004126A2">
        <w:rPr>
          <w:rStyle w:val="af"/>
          <w:rFonts w:cs="Arial"/>
          <w:sz w:val="26"/>
          <w:szCs w:val="24"/>
        </w:rPr>
        <w:t xml:space="preserve">Ответственный за организацию обработки </w:t>
      </w:r>
    </w:p>
    <w:p w:rsidR="00F80D53" w:rsidRPr="004126A2" w:rsidRDefault="005E44D5" w:rsidP="00F80D53">
      <w:pPr>
        <w:spacing w:line="288" w:lineRule="auto"/>
        <w:jc w:val="both"/>
        <w:outlineLvl w:val="1"/>
        <w:rPr>
          <w:b w:val="0"/>
          <w:i/>
          <w:sz w:val="26"/>
          <w:szCs w:val="28"/>
        </w:rPr>
      </w:pPr>
      <w:r w:rsidRPr="004126A2">
        <w:rPr>
          <w:rStyle w:val="af"/>
          <w:rFonts w:cs="Arial"/>
          <w:sz w:val="26"/>
          <w:szCs w:val="24"/>
        </w:rPr>
        <w:t>персональных данных</w:t>
      </w:r>
      <w:r w:rsidRPr="004126A2">
        <w:t xml:space="preserve"> </w:t>
      </w:r>
      <w:r w:rsidR="004427ED" w:rsidRPr="004126A2">
        <w:rPr>
          <w:b w:val="0"/>
          <w:sz w:val="26"/>
          <w:szCs w:val="26"/>
        </w:rPr>
        <w:t>____________________</w:t>
      </w:r>
      <w:r w:rsidR="00F80D53" w:rsidRPr="004126A2">
        <w:rPr>
          <w:b w:val="0"/>
          <w:i/>
          <w:sz w:val="26"/>
          <w:szCs w:val="28"/>
        </w:rPr>
        <w:tab/>
      </w:r>
      <w:r w:rsidRPr="004126A2">
        <w:rPr>
          <w:b w:val="0"/>
          <w:i/>
          <w:sz w:val="26"/>
          <w:szCs w:val="28"/>
        </w:rPr>
        <w:t xml:space="preserve">              </w:t>
      </w:r>
      <w:r w:rsidR="00CF049A" w:rsidRPr="00CF049A">
        <w:rPr>
          <w:b w:val="0"/>
          <w:sz w:val="26"/>
          <w:szCs w:val="28"/>
          <w:u w:val="single"/>
        </w:rPr>
        <w:t>Д.А. Сироткин</w:t>
      </w:r>
      <w:r w:rsidR="00F80D53" w:rsidRPr="004126A2">
        <w:rPr>
          <w:b w:val="0"/>
          <w:i/>
          <w:sz w:val="26"/>
          <w:szCs w:val="28"/>
        </w:rPr>
        <w:t xml:space="preserve"> </w:t>
      </w:r>
    </w:p>
    <w:p w:rsidR="002A371A" w:rsidRPr="004126A2" w:rsidRDefault="002A371A">
      <w:pPr>
        <w:widowControl/>
        <w:autoSpaceDE/>
        <w:autoSpaceDN/>
        <w:adjustRightInd/>
        <w:spacing w:after="200" w:line="276" w:lineRule="auto"/>
        <w:rPr>
          <w:rStyle w:val="af"/>
          <w:rFonts w:cs="Arial"/>
          <w:bCs/>
          <w:sz w:val="26"/>
          <w:szCs w:val="24"/>
        </w:rPr>
      </w:pPr>
      <w:r w:rsidRPr="004126A2">
        <w:rPr>
          <w:rStyle w:val="af"/>
          <w:rFonts w:cs="Arial"/>
          <w:bCs/>
          <w:sz w:val="26"/>
          <w:szCs w:val="24"/>
        </w:rPr>
        <w:br w:type="page"/>
      </w:r>
    </w:p>
    <w:p w:rsidR="002A371A" w:rsidRPr="004126A2" w:rsidRDefault="002A371A" w:rsidP="002A371A">
      <w:pPr>
        <w:spacing w:line="288" w:lineRule="auto"/>
        <w:jc w:val="center"/>
        <w:rPr>
          <w:b w:val="0"/>
          <w:sz w:val="26"/>
          <w:szCs w:val="26"/>
        </w:rPr>
      </w:pPr>
      <w:r w:rsidRPr="004126A2">
        <w:rPr>
          <w:sz w:val="26"/>
          <w:szCs w:val="26"/>
        </w:rPr>
        <w:lastRenderedPageBreak/>
        <w:t xml:space="preserve">Лист ознакомлений </w:t>
      </w:r>
    </w:p>
    <w:p w:rsidR="002A371A" w:rsidRPr="004126A2" w:rsidRDefault="002A371A" w:rsidP="002A371A">
      <w:pPr>
        <w:spacing w:line="288" w:lineRule="auto"/>
        <w:jc w:val="center"/>
        <w:rPr>
          <w:sz w:val="26"/>
        </w:rPr>
      </w:pPr>
      <w:r w:rsidRPr="004126A2">
        <w:rPr>
          <w:sz w:val="26"/>
          <w:szCs w:val="26"/>
        </w:rPr>
        <w:t xml:space="preserve">с </w:t>
      </w:r>
      <w:r w:rsidR="00EE7EB7" w:rsidRPr="004126A2">
        <w:rPr>
          <w:sz w:val="26"/>
          <w:szCs w:val="26"/>
        </w:rPr>
        <w:t>П</w:t>
      </w:r>
      <w:r w:rsidRPr="004126A2">
        <w:rPr>
          <w:sz w:val="26"/>
          <w:szCs w:val="26"/>
        </w:rPr>
        <w:t xml:space="preserve">равилами </w:t>
      </w:r>
      <w:r w:rsidRPr="004126A2">
        <w:rPr>
          <w:sz w:val="26"/>
        </w:rPr>
        <w:t xml:space="preserve">работы с обезличенными персональными данными </w:t>
      </w:r>
    </w:p>
    <w:p w:rsidR="002A371A" w:rsidRPr="004126A2" w:rsidRDefault="002A371A" w:rsidP="002A371A">
      <w:pPr>
        <w:spacing w:line="360" w:lineRule="auto"/>
        <w:jc w:val="center"/>
        <w:rPr>
          <w:b w:val="0"/>
          <w:sz w:val="26"/>
          <w:szCs w:val="26"/>
        </w:rPr>
      </w:pPr>
    </w:p>
    <w:tbl>
      <w:tblPr>
        <w:tblW w:w="98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260"/>
        <w:gridCol w:w="2020"/>
        <w:gridCol w:w="2016"/>
        <w:gridCol w:w="1727"/>
      </w:tblGrid>
      <w:tr w:rsidR="002A371A" w:rsidRPr="004126A2" w:rsidTr="00253688">
        <w:tc>
          <w:tcPr>
            <w:tcW w:w="851" w:type="dxa"/>
            <w:vAlign w:val="center"/>
          </w:tcPr>
          <w:p w:rsidR="002A371A" w:rsidRPr="004126A2" w:rsidRDefault="002A371A" w:rsidP="00253688">
            <w:pPr>
              <w:jc w:val="center"/>
              <w:rPr>
                <w:b w:val="0"/>
                <w:sz w:val="26"/>
                <w:szCs w:val="26"/>
              </w:rPr>
            </w:pPr>
            <w:r w:rsidRPr="004126A2">
              <w:rPr>
                <w:b w:val="0"/>
                <w:sz w:val="26"/>
                <w:szCs w:val="26"/>
              </w:rPr>
              <w:t>№</w:t>
            </w:r>
          </w:p>
          <w:p w:rsidR="002A371A" w:rsidRPr="004126A2" w:rsidRDefault="002A371A" w:rsidP="00253688">
            <w:pPr>
              <w:jc w:val="center"/>
              <w:rPr>
                <w:b w:val="0"/>
                <w:sz w:val="26"/>
                <w:szCs w:val="26"/>
              </w:rPr>
            </w:pPr>
            <w:r w:rsidRPr="004126A2">
              <w:rPr>
                <w:b w:val="0"/>
                <w:sz w:val="26"/>
                <w:szCs w:val="26"/>
              </w:rPr>
              <w:t>п/п</w:t>
            </w:r>
          </w:p>
        </w:tc>
        <w:tc>
          <w:tcPr>
            <w:tcW w:w="3260" w:type="dxa"/>
            <w:vAlign w:val="center"/>
          </w:tcPr>
          <w:p w:rsidR="002A371A" w:rsidRPr="004126A2" w:rsidRDefault="002A371A" w:rsidP="00253688">
            <w:pPr>
              <w:jc w:val="center"/>
              <w:rPr>
                <w:b w:val="0"/>
                <w:sz w:val="26"/>
                <w:szCs w:val="26"/>
              </w:rPr>
            </w:pPr>
            <w:r w:rsidRPr="004126A2">
              <w:rPr>
                <w:b w:val="0"/>
                <w:sz w:val="26"/>
                <w:szCs w:val="26"/>
              </w:rPr>
              <w:t>Фамилия, имя, отчество</w:t>
            </w:r>
          </w:p>
        </w:tc>
        <w:tc>
          <w:tcPr>
            <w:tcW w:w="2020" w:type="dxa"/>
            <w:vAlign w:val="center"/>
          </w:tcPr>
          <w:p w:rsidR="002A371A" w:rsidRPr="004126A2" w:rsidRDefault="002A371A" w:rsidP="00253688">
            <w:pPr>
              <w:jc w:val="center"/>
              <w:rPr>
                <w:b w:val="0"/>
                <w:sz w:val="26"/>
                <w:szCs w:val="26"/>
              </w:rPr>
            </w:pPr>
            <w:r w:rsidRPr="004126A2">
              <w:rPr>
                <w:b w:val="0"/>
                <w:sz w:val="26"/>
                <w:szCs w:val="26"/>
              </w:rPr>
              <w:t>Наименование подразделения, отдела</w:t>
            </w:r>
          </w:p>
        </w:tc>
        <w:tc>
          <w:tcPr>
            <w:tcW w:w="2016" w:type="dxa"/>
            <w:vAlign w:val="center"/>
          </w:tcPr>
          <w:p w:rsidR="002A371A" w:rsidRPr="004126A2" w:rsidRDefault="002A371A" w:rsidP="00253688">
            <w:pPr>
              <w:jc w:val="center"/>
              <w:rPr>
                <w:b w:val="0"/>
                <w:sz w:val="26"/>
                <w:szCs w:val="26"/>
              </w:rPr>
            </w:pPr>
            <w:r w:rsidRPr="004126A2">
              <w:rPr>
                <w:b w:val="0"/>
                <w:sz w:val="26"/>
                <w:szCs w:val="26"/>
              </w:rPr>
              <w:t>Дата ознакомления</w:t>
            </w:r>
          </w:p>
        </w:tc>
        <w:tc>
          <w:tcPr>
            <w:tcW w:w="1727" w:type="dxa"/>
            <w:vAlign w:val="center"/>
          </w:tcPr>
          <w:p w:rsidR="002A371A" w:rsidRPr="004126A2" w:rsidRDefault="002A371A" w:rsidP="00253688">
            <w:pPr>
              <w:jc w:val="center"/>
              <w:rPr>
                <w:b w:val="0"/>
                <w:sz w:val="26"/>
                <w:szCs w:val="26"/>
              </w:rPr>
            </w:pPr>
            <w:r w:rsidRPr="004126A2">
              <w:rPr>
                <w:b w:val="0"/>
                <w:sz w:val="26"/>
                <w:szCs w:val="26"/>
              </w:rPr>
              <w:t>Роспись</w:t>
            </w:r>
          </w:p>
        </w:tc>
      </w:tr>
      <w:tr w:rsidR="002A371A" w:rsidRPr="004126A2" w:rsidTr="00253688">
        <w:tc>
          <w:tcPr>
            <w:tcW w:w="851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2A371A" w:rsidRPr="004126A2" w:rsidTr="00253688">
        <w:tc>
          <w:tcPr>
            <w:tcW w:w="851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2A371A" w:rsidRPr="004126A2" w:rsidTr="00253688">
        <w:tc>
          <w:tcPr>
            <w:tcW w:w="851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2A371A" w:rsidRPr="004126A2" w:rsidTr="00253688">
        <w:tc>
          <w:tcPr>
            <w:tcW w:w="851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2A371A" w:rsidRPr="004126A2" w:rsidTr="00253688">
        <w:tc>
          <w:tcPr>
            <w:tcW w:w="851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2A371A" w:rsidRPr="004126A2" w:rsidTr="00253688">
        <w:tc>
          <w:tcPr>
            <w:tcW w:w="851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2A371A" w:rsidRPr="004126A2" w:rsidTr="00253688">
        <w:tc>
          <w:tcPr>
            <w:tcW w:w="851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2A371A" w:rsidRPr="004126A2" w:rsidTr="00253688">
        <w:tc>
          <w:tcPr>
            <w:tcW w:w="851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2A371A" w:rsidRPr="004126A2" w:rsidTr="00253688">
        <w:tc>
          <w:tcPr>
            <w:tcW w:w="851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2A371A" w:rsidRPr="004126A2" w:rsidTr="00253688">
        <w:tc>
          <w:tcPr>
            <w:tcW w:w="851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2A371A" w:rsidRPr="004126A2" w:rsidTr="00253688">
        <w:tc>
          <w:tcPr>
            <w:tcW w:w="851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2A371A" w:rsidRPr="004126A2" w:rsidTr="00253688">
        <w:tc>
          <w:tcPr>
            <w:tcW w:w="851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2A371A" w:rsidRPr="004126A2" w:rsidTr="00253688">
        <w:tc>
          <w:tcPr>
            <w:tcW w:w="851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2A371A" w:rsidRPr="004126A2" w:rsidTr="00253688">
        <w:tc>
          <w:tcPr>
            <w:tcW w:w="851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2A371A" w:rsidRPr="004126A2" w:rsidTr="00253688">
        <w:tc>
          <w:tcPr>
            <w:tcW w:w="851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2A371A" w:rsidRPr="004126A2" w:rsidTr="00253688">
        <w:tc>
          <w:tcPr>
            <w:tcW w:w="851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2A371A" w:rsidRPr="004126A2" w:rsidTr="00253688">
        <w:tc>
          <w:tcPr>
            <w:tcW w:w="851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2A371A" w:rsidRPr="004126A2" w:rsidTr="00253688">
        <w:tc>
          <w:tcPr>
            <w:tcW w:w="851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2A371A" w:rsidRPr="004126A2" w:rsidTr="00253688">
        <w:tc>
          <w:tcPr>
            <w:tcW w:w="851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2A371A" w:rsidRPr="004126A2" w:rsidTr="00253688">
        <w:tc>
          <w:tcPr>
            <w:tcW w:w="851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2A371A" w:rsidRPr="004126A2" w:rsidTr="00253688">
        <w:tc>
          <w:tcPr>
            <w:tcW w:w="851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2A371A" w:rsidRPr="004126A2" w:rsidTr="00253688">
        <w:tc>
          <w:tcPr>
            <w:tcW w:w="851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2A371A" w:rsidRPr="004126A2" w:rsidTr="00253688">
        <w:tc>
          <w:tcPr>
            <w:tcW w:w="851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2A371A" w:rsidRPr="004126A2" w:rsidTr="00253688">
        <w:tc>
          <w:tcPr>
            <w:tcW w:w="851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2A371A" w:rsidRPr="004126A2" w:rsidTr="00253688">
        <w:tc>
          <w:tcPr>
            <w:tcW w:w="851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2A371A" w:rsidRPr="004126A2" w:rsidRDefault="002A371A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</w:tbl>
    <w:p w:rsidR="002A371A" w:rsidRPr="004126A2" w:rsidRDefault="002A371A" w:rsidP="002A371A">
      <w:pPr>
        <w:spacing w:line="360" w:lineRule="auto"/>
        <w:ind w:firstLine="567"/>
        <w:jc w:val="both"/>
        <w:rPr>
          <w:b w:val="0"/>
          <w:sz w:val="26"/>
          <w:szCs w:val="28"/>
        </w:rPr>
      </w:pPr>
    </w:p>
    <w:p w:rsidR="003C63C1" w:rsidRPr="004126A2" w:rsidRDefault="003C63C1" w:rsidP="002F3069">
      <w:pPr>
        <w:tabs>
          <w:tab w:val="num" w:pos="0"/>
        </w:tabs>
        <w:spacing w:line="360" w:lineRule="auto"/>
        <w:ind w:firstLine="567"/>
        <w:jc w:val="both"/>
        <w:rPr>
          <w:rStyle w:val="af"/>
          <w:rFonts w:cs="Arial"/>
          <w:bCs/>
          <w:sz w:val="26"/>
          <w:szCs w:val="24"/>
        </w:rPr>
      </w:pPr>
    </w:p>
    <w:sectPr w:rsidR="003C63C1" w:rsidRPr="004126A2" w:rsidSect="003930EB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17" w:rsidRDefault="00951717" w:rsidP="009F2C5F">
      <w:r>
        <w:separator/>
      </w:r>
    </w:p>
  </w:endnote>
  <w:endnote w:type="continuationSeparator" w:id="0">
    <w:p w:rsidR="00951717" w:rsidRDefault="00951717" w:rsidP="009F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17" w:rsidRDefault="00951717" w:rsidP="009F2C5F">
      <w:r>
        <w:separator/>
      </w:r>
    </w:p>
  </w:footnote>
  <w:footnote w:type="continuationSeparator" w:id="0">
    <w:p w:rsidR="00951717" w:rsidRDefault="00951717" w:rsidP="009F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0074"/>
    </w:sdtPr>
    <w:sdtEndPr>
      <w:rPr>
        <w:b w:val="0"/>
        <w:sz w:val="24"/>
        <w:szCs w:val="24"/>
      </w:rPr>
    </w:sdtEndPr>
    <w:sdtContent>
      <w:p w:rsidR="004C096E" w:rsidRPr="00F701DE" w:rsidRDefault="00D033A8">
        <w:pPr>
          <w:pStyle w:val="a4"/>
          <w:jc w:val="center"/>
          <w:rPr>
            <w:b w:val="0"/>
            <w:sz w:val="24"/>
            <w:szCs w:val="24"/>
          </w:rPr>
        </w:pPr>
        <w:r w:rsidRPr="00F701DE">
          <w:rPr>
            <w:b w:val="0"/>
            <w:sz w:val="24"/>
            <w:szCs w:val="24"/>
          </w:rPr>
          <w:fldChar w:fldCharType="begin"/>
        </w:r>
        <w:r w:rsidR="004C096E" w:rsidRPr="00F701DE">
          <w:rPr>
            <w:b w:val="0"/>
            <w:sz w:val="24"/>
            <w:szCs w:val="24"/>
          </w:rPr>
          <w:instrText xml:space="preserve"> PAGE   \* MERGEFORMAT </w:instrText>
        </w:r>
        <w:r w:rsidRPr="00F701DE">
          <w:rPr>
            <w:b w:val="0"/>
            <w:sz w:val="24"/>
            <w:szCs w:val="24"/>
          </w:rPr>
          <w:fldChar w:fldCharType="separate"/>
        </w:r>
        <w:r w:rsidR="00CF049A">
          <w:rPr>
            <w:b w:val="0"/>
            <w:noProof/>
            <w:sz w:val="24"/>
            <w:szCs w:val="24"/>
          </w:rPr>
          <w:t>3</w:t>
        </w:r>
        <w:r w:rsidRPr="00F701DE">
          <w:rPr>
            <w:b w:val="0"/>
            <w:sz w:val="24"/>
            <w:szCs w:val="24"/>
          </w:rPr>
          <w:fldChar w:fldCharType="end"/>
        </w:r>
      </w:p>
    </w:sdtContent>
  </w:sdt>
  <w:p w:rsidR="004C096E" w:rsidRDefault="004C09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06B"/>
    <w:multiLevelType w:val="multilevel"/>
    <w:tmpl w:val="368858B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DE70F23"/>
    <w:multiLevelType w:val="hybridMultilevel"/>
    <w:tmpl w:val="66CC10BE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hint="default"/>
      </w:rPr>
    </w:lvl>
    <w:lvl w:ilvl="1" w:tplc="8886FF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5300"/>
    <w:multiLevelType w:val="hybridMultilevel"/>
    <w:tmpl w:val="8132FB06"/>
    <w:lvl w:ilvl="0" w:tplc="D3947DC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600821A">
      <w:numFmt w:val="none"/>
      <w:lvlText w:val=""/>
      <w:lvlJc w:val="left"/>
      <w:pPr>
        <w:tabs>
          <w:tab w:val="num" w:pos="360"/>
        </w:tabs>
      </w:pPr>
    </w:lvl>
    <w:lvl w:ilvl="2" w:tplc="925C55EE">
      <w:numFmt w:val="none"/>
      <w:lvlText w:val=""/>
      <w:lvlJc w:val="left"/>
      <w:pPr>
        <w:tabs>
          <w:tab w:val="num" w:pos="360"/>
        </w:tabs>
      </w:pPr>
    </w:lvl>
    <w:lvl w:ilvl="3" w:tplc="F13C251A">
      <w:numFmt w:val="none"/>
      <w:lvlText w:val=""/>
      <w:lvlJc w:val="left"/>
      <w:pPr>
        <w:tabs>
          <w:tab w:val="num" w:pos="360"/>
        </w:tabs>
      </w:pPr>
    </w:lvl>
    <w:lvl w:ilvl="4" w:tplc="D6365F58">
      <w:numFmt w:val="none"/>
      <w:lvlText w:val=""/>
      <w:lvlJc w:val="left"/>
      <w:pPr>
        <w:tabs>
          <w:tab w:val="num" w:pos="360"/>
        </w:tabs>
      </w:pPr>
    </w:lvl>
    <w:lvl w:ilvl="5" w:tplc="14F09396">
      <w:numFmt w:val="none"/>
      <w:lvlText w:val=""/>
      <w:lvlJc w:val="left"/>
      <w:pPr>
        <w:tabs>
          <w:tab w:val="num" w:pos="360"/>
        </w:tabs>
      </w:pPr>
    </w:lvl>
    <w:lvl w:ilvl="6" w:tplc="8146C960">
      <w:numFmt w:val="none"/>
      <w:lvlText w:val=""/>
      <w:lvlJc w:val="left"/>
      <w:pPr>
        <w:tabs>
          <w:tab w:val="num" w:pos="360"/>
        </w:tabs>
      </w:pPr>
    </w:lvl>
    <w:lvl w:ilvl="7" w:tplc="1488269C">
      <w:numFmt w:val="none"/>
      <w:lvlText w:val=""/>
      <w:lvlJc w:val="left"/>
      <w:pPr>
        <w:tabs>
          <w:tab w:val="num" w:pos="360"/>
        </w:tabs>
      </w:pPr>
    </w:lvl>
    <w:lvl w:ilvl="8" w:tplc="86DE73C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D96E40"/>
    <w:multiLevelType w:val="hybridMultilevel"/>
    <w:tmpl w:val="4A0E919E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E85A7B6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F707DD1"/>
    <w:multiLevelType w:val="hybridMultilevel"/>
    <w:tmpl w:val="0740A6FC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83436B"/>
    <w:multiLevelType w:val="hybridMultilevel"/>
    <w:tmpl w:val="58843554"/>
    <w:lvl w:ilvl="0" w:tplc="81C27FE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D22F8"/>
    <w:multiLevelType w:val="hybridMultilevel"/>
    <w:tmpl w:val="637AAD96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A19"/>
    <w:rsid w:val="00004245"/>
    <w:rsid w:val="000057B3"/>
    <w:rsid w:val="00007484"/>
    <w:rsid w:val="00013A19"/>
    <w:rsid w:val="00014190"/>
    <w:rsid w:val="00031BB2"/>
    <w:rsid w:val="00033281"/>
    <w:rsid w:val="0004171C"/>
    <w:rsid w:val="0005128E"/>
    <w:rsid w:val="00063ED6"/>
    <w:rsid w:val="00064FBB"/>
    <w:rsid w:val="000A1C3B"/>
    <w:rsid w:val="000A1F2C"/>
    <w:rsid w:val="000A676A"/>
    <w:rsid w:val="000B53DF"/>
    <w:rsid w:val="000B5B0A"/>
    <w:rsid w:val="000B7B1E"/>
    <w:rsid w:val="000C0116"/>
    <w:rsid w:val="000D33FB"/>
    <w:rsid w:val="000D6D0F"/>
    <w:rsid w:val="000E122F"/>
    <w:rsid w:val="000E675C"/>
    <w:rsid w:val="00105476"/>
    <w:rsid w:val="00112ED1"/>
    <w:rsid w:val="001244D3"/>
    <w:rsid w:val="00127CEE"/>
    <w:rsid w:val="00131C66"/>
    <w:rsid w:val="0014236B"/>
    <w:rsid w:val="001423E8"/>
    <w:rsid w:val="00144B0E"/>
    <w:rsid w:val="00154A1E"/>
    <w:rsid w:val="00157288"/>
    <w:rsid w:val="0015747A"/>
    <w:rsid w:val="00161762"/>
    <w:rsid w:val="00180DDC"/>
    <w:rsid w:val="001818A7"/>
    <w:rsid w:val="0018503D"/>
    <w:rsid w:val="001A2991"/>
    <w:rsid w:val="001B2584"/>
    <w:rsid w:val="001C1856"/>
    <w:rsid w:val="001C22CF"/>
    <w:rsid w:val="001E13F4"/>
    <w:rsid w:val="001E1E24"/>
    <w:rsid w:val="002027B7"/>
    <w:rsid w:val="0023239A"/>
    <w:rsid w:val="00236EFC"/>
    <w:rsid w:val="0024655F"/>
    <w:rsid w:val="00256E2F"/>
    <w:rsid w:val="00267A86"/>
    <w:rsid w:val="002770A5"/>
    <w:rsid w:val="00285DB2"/>
    <w:rsid w:val="00287486"/>
    <w:rsid w:val="00297093"/>
    <w:rsid w:val="002A247E"/>
    <w:rsid w:val="002A2BBD"/>
    <w:rsid w:val="002A2C95"/>
    <w:rsid w:val="002A371A"/>
    <w:rsid w:val="002B36C4"/>
    <w:rsid w:val="002D3480"/>
    <w:rsid w:val="002F1801"/>
    <w:rsid w:val="002F3069"/>
    <w:rsid w:val="002F4A0F"/>
    <w:rsid w:val="003122FD"/>
    <w:rsid w:val="00315D3E"/>
    <w:rsid w:val="00315FC9"/>
    <w:rsid w:val="003504A3"/>
    <w:rsid w:val="00375CF6"/>
    <w:rsid w:val="003776F7"/>
    <w:rsid w:val="00380BA7"/>
    <w:rsid w:val="00383240"/>
    <w:rsid w:val="003876A3"/>
    <w:rsid w:val="003903F5"/>
    <w:rsid w:val="00391D2D"/>
    <w:rsid w:val="003976C5"/>
    <w:rsid w:val="003A0282"/>
    <w:rsid w:val="003A2D84"/>
    <w:rsid w:val="003B616C"/>
    <w:rsid w:val="003B69AA"/>
    <w:rsid w:val="003C2FAC"/>
    <w:rsid w:val="003C63C1"/>
    <w:rsid w:val="003D51D8"/>
    <w:rsid w:val="003E1933"/>
    <w:rsid w:val="003F4DD2"/>
    <w:rsid w:val="004126A2"/>
    <w:rsid w:val="004136DF"/>
    <w:rsid w:val="00423DFC"/>
    <w:rsid w:val="004255AB"/>
    <w:rsid w:val="00425C34"/>
    <w:rsid w:val="004318A2"/>
    <w:rsid w:val="00435975"/>
    <w:rsid w:val="004427ED"/>
    <w:rsid w:val="0044780F"/>
    <w:rsid w:val="00453BED"/>
    <w:rsid w:val="004553F1"/>
    <w:rsid w:val="0047221D"/>
    <w:rsid w:val="00475100"/>
    <w:rsid w:val="00480AA3"/>
    <w:rsid w:val="004852F2"/>
    <w:rsid w:val="004931D8"/>
    <w:rsid w:val="004955EB"/>
    <w:rsid w:val="004A61D3"/>
    <w:rsid w:val="004B3329"/>
    <w:rsid w:val="004B4AE0"/>
    <w:rsid w:val="004B4BD0"/>
    <w:rsid w:val="004B7DE9"/>
    <w:rsid w:val="004C096E"/>
    <w:rsid w:val="004C1DDF"/>
    <w:rsid w:val="004C62B0"/>
    <w:rsid w:val="004C71F5"/>
    <w:rsid w:val="004E3A84"/>
    <w:rsid w:val="004E59E2"/>
    <w:rsid w:val="004F13DB"/>
    <w:rsid w:val="005075F6"/>
    <w:rsid w:val="00515FAD"/>
    <w:rsid w:val="00534739"/>
    <w:rsid w:val="00545DCC"/>
    <w:rsid w:val="0055292D"/>
    <w:rsid w:val="005552D9"/>
    <w:rsid w:val="005558B1"/>
    <w:rsid w:val="00555AA1"/>
    <w:rsid w:val="00556C14"/>
    <w:rsid w:val="005A4A0B"/>
    <w:rsid w:val="005A5AEF"/>
    <w:rsid w:val="005A6DF6"/>
    <w:rsid w:val="005C0628"/>
    <w:rsid w:val="005C24E9"/>
    <w:rsid w:val="005C4E14"/>
    <w:rsid w:val="005D187D"/>
    <w:rsid w:val="005E3969"/>
    <w:rsid w:val="005E44D5"/>
    <w:rsid w:val="005F1793"/>
    <w:rsid w:val="0060004A"/>
    <w:rsid w:val="00605120"/>
    <w:rsid w:val="006216C0"/>
    <w:rsid w:val="00636124"/>
    <w:rsid w:val="006453E2"/>
    <w:rsid w:val="0065684D"/>
    <w:rsid w:val="00664897"/>
    <w:rsid w:val="006843A2"/>
    <w:rsid w:val="0069115E"/>
    <w:rsid w:val="00692CCB"/>
    <w:rsid w:val="006B413E"/>
    <w:rsid w:val="006C2394"/>
    <w:rsid w:val="00703D48"/>
    <w:rsid w:val="0071584C"/>
    <w:rsid w:val="007161D5"/>
    <w:rsid w:val="00721CC4"/>
    <w:rsid w:val="00731C4F"/>
    <w:rsid w:val="00733687"/>
    <w:rsid w:val="00735C4E"/>
    <w:rsid w:val="00761BA5"/>
    <w:rsid w:val="00766D14"/>
    <w:rsid w:val="00775262"/>
    <w:rsid w:val="00790991"/>
    <w:rsid w:val="007A2583"/>
    <w:rsid w:val="007A7006"/>
    <w:rsid w:val="007D2010"/>
    <w:rsid w:val="007D2EDB"/>
    <w:rsid w:val="007D4671"/>
    <w:rsid w:val="007F3C22"/>
    <w:rsid w:val="00800BBF"/>
    <w:rsid w:val="008026B0"/>
    <w:rsid w:val="00807CF3"/>
    <w:rsid w:val="00807DB8"/>
    <w:rsid w:val="00812EEB"/>
    <w:rsid w:val="00831DB7"/>
    <w:rsid w:val="00850E13"/>
    <w:rsid w:val="00860BCE"/>
    <w:rsid w:val="0086317E"/>
    <w:rsid w:val="008738D8"/>
    <w:rsid w:val="008835BC"/>
    <w:rsid w:val="008A25FD"/>
    <w:rsid w:val="008A2797"/>
    <w:rsid w:val="008A5A11"/>
    <w:rsid w:val="008C4E47"/>
    <w:rsid w:val="008D09F7"/>
    <w:rsid w:val="008E4716"/>
    <w:rsid w:val="00906395"/>
    <w:rsid w:val="0092593B"/>
    <w:rsid w:val="00940318"/>
    <w:rsid w:val="00951717"/>
    <w:rsid w:val="00963DC4"/>
    <w:rsid w:val="009662F8"/>
    <w:rsid w:val="00967CF9"/>
    <w:rsid w:val="00986694"/>
    <w:rsid w:val="00990A86"/>
    <w:rsid w:val="009A5795"/>
    <w:rsid w:val="009B74CB"/>
    <w:rsid w:val="009D52C3"/>
    <w:rsid w:val="009F04AB"/>
    <w:rsid w:val="009F093D"/>
    <w:rsid w:val="009F2C5F"/>
    <w:rsid w:val="009F5A56"/>
    <w:rsid w:val="009F710E"/>
    <w:rsid w:val="00A02415"/>
    <w:rsid w:val="00A02D1E"/>
    <w:rsid w:val="00A055E6"/>
    <w:rsid w:val="00A13EAA"/>
    <w:rsid w:val="00A15FAF"/>
    <w:rsid w:val="00A16D6B"/>
    <w:rsid w:val="00A16ED1"/>
    <w:rsid w:val="00A2612D"/>
    <w:rsid w:val="00A33FDE"/>
    <w:rsid w:val="00A36EF1"/>
    <w:rsid w:val="00A55310"/>
    <w:rsid w:val="00A576FD"/>
    <w:rsid w:val="00A63636"/>
    <w:rsid w:val="00A77274"/>
    <w:rsid w:val="00A827E5"/>
    <w:rsid w:val="00A87B53"/>
    <w:rsid w:val="00A93A38"/>
    <w:rsid w:val="00AB731F"/>
    <w:rsid w:val="00AC28EA"/>
    <w:rsid w:val="00AD1A98"/>
    <w:rsid w:val="00AD6302"/>
    <w:rsid w:val="00AE2A57"/>
    <w:rsid w:val="00AE2A76"/>
    <w:rsid w:val="00AE4A99"/>
    <w:rsid w:val="00AF23C1"/>
    <w:rsid w:val="00B10781"/>
    <w:rsid w:val="00B13E1E"/>
    <w:rsid w:val="00B15DBB"/>
    <w:rsid w:val="00B21692"/>
    <w:rsid w:val="00B30D51"/>
    <w:rsid w:val="00B3283A"/>
    <w:rsid w:val="00B4448E"/>
    <w:rsid w:val="00B62FA9"/>
    <w:rsid w:val="00B819AE"/>
    <w:rsid w:val="00B82F67"/>
    <w:rsid w:val="00BB0533"/>
    <w:rsid w:val="00BB5F92"/>
    <w:rsid w:val="00BC1AEA"/>
    <w:rsid w:val="00BC4A3D"/>
    <w:rsid w:val="00BD0F23"/>
    <w:rsid w:val="00BF78CE"/>
    <w:rsid w:val="00BF78F5"/>
    <w:rsid w:val="00C01142"/>
    <w:rsid w:val="00C0158C"/>
    <w:rsid w:val="00C07657"/>
    <w:rsid w:val="00C108CC"/>
    <w:rsid w:val="00C207DA"/>
    <w:rsid w:val="00C2317E"/>
    <w:rsid w:val="00C35380"/>
    <w:rsid w:val="00C40E77"/>
    <w:rsid w:val="00C4698E"/>
    <w:rsid w:val="00C551CE"/>
    <w:rsid w:val="00C719C6"/>
    <w:rsid w:val="00C85765"/>
    <w:rsid w:val="00CA3225"/>
    <w:rsid w:val="00CB128B"/>
    <w:rsid w:val="00CB177A"/>
    <w:rsid w:val="00CC2DA1"/>
    <w:rsid w:val="00CD161F"/>
    <w:rsid w:val="00CF049A"/>
    <w:rsid w:val="00CF1BED"/>
    <w:rsid w:val="00CF7429"/>
    <w:rsid w:val="00D033A8"/>
    <w:rsid w:val="00D03435"/>
    <w:rsid w:val="00D145F6"/>
    <w:rsid w:val="00D245F4"/>
    <w:rsid w:val="00D24E04"/>
    <w:rsid w:val="00D4197D"/>
    <w:rsid w:val="00D71923"/>
    <w:rsid w:val="00D74815"/>
    <w:rsid w:val="00D861B3"/>
    <w:rsid w:val="00D86832"/>
    <w:rsid w:val="00D91EEC"/>
    <w:rsid w:val="00DA1AEE"/>
    <w:rsid w:val="00DB249A"/>
    <w:rsid w:val="00DB3C5B"/>
    <w:rsid w:val="00DB3D90"/>
    <w:rsid w:val="00DB411F"/>
    <w:rsid w:val="00DE5308"/>
    <w:rsid w:val="00DF1A9D"/>
    <w:rsid w:val="00DF1FCD"/>
    <w:rsid w:val="00DF53B4"/>
    <w:rsid w:val="00E07684"/>
    <w:rsid w:val="00E267AE"/>
    <w:rsid w:val="00E36720"/>
    <w:rsid w:val="00E4079E"/>
    <w:rsid w:val="00E46F4F"/>
    <w:rsid w:val="00E47A9B"/>
    <w:rsid w:val="00E67A5E"/>
    <w:rsid w:val="00E9723A"/>
    <w:rsid w:val="00EA5D48"/>
    <w:rsid w:val="00EA6E9C"/>
    <w:rsid w:val="00EB0961"/>
    <w:rsid w:val="00ED02BE"/>
    <w:rsid w:val="00ED5CEC"/>
    <w:rsid w:val="00ED6E9F"/>
    <w:rsid w:val="00EE4F87"/>
    <w:rsid w:val="00EE7EB7"/>
    <w:rsid w:val="00F130C1"/>
    <w:rsid w:val="00F15096"/>
    <w:rsid w:val="00F15D1B"/>
    <w:rsid w:val="00F16E63"/>
    <w:rsid w:val="00F25314"/>
    <w:rsid w:val="00F25DC1"/>
    <w:rsid w:val="00F30B91"/>
    <w:rsid w:val="00F32A65"/>
    <w:rsid w:val="00F47575"/>
    <w:rsid w:val="00F50EB4"/>
    <w:rsid w:val="00F533A3"/>
    <w:rsid w:val="00F5529A"/>
    <w:rsid w:val="00F6136D"/>
    <w:rsid w:val="00F65126"/>
    <w:rsid w:val="00F701DE"/>
    <w:rsid w:val="00F80D53"/>
    <w:rsid w:val="00F84E00"/>
    <w:rsid w:val="00F876F3"/>
    <w:rsid w:val="00F948BD"/>
    <w:rsid w:val="00FB2AA8"/>
    <w:rsid w:val="00FD291A"/>
    <w:rsid w:val="00FD52F6"/>
    <w:rsid w:val="00FD6CF8"/>
    <w:rsid w:val="00FE4F5B"/>
    <w:rsid w:val="00FE5ED6"/>
    <w:rsid w:val="00FF3EE8"/>
    <w:rsid w:val="00FF68FF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19C6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C719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9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">
    <w:name w:val="m_ПростойТекст"/>
    <w:basedOn w:val="a"/>
    <w:uiPriority w:val="99"/>
    <w:rsid w:val="00C719C6"/>
    <w:pPr>
      <w:widowControl/>
      <w:autoSpaceDE/>
      <w:autoSpaceDN/>
      <w:adjustRightInd/>
      <w:jc w:val="both"/>
    </w:pPr>
    <w:rPr>
      <w:b w:val="0"/>
      <w:bCs w:val="0"/>
      <w:sz w:val="24"/>
      <w:szCs w:val="24"/>
    </w:rPr>
  </w:style>
  <w:style w:type="paragraph" w:customStyle="1" w:styleId="1">
    <w:name w:val="Абзац списка1"/>
    <w:basedOn w:val="a"/>
    <w:rsid w:val="00112ED1"/>
    <w:pPr>
      <w:ind w:left="720"/>
    </w:pPr>
    <w:rPr>
      <w:rFonts w:eastAsia="Calibri"/>
    </w:rPr>
  </w:style>
  <w:style w:type="paragraph" w:customStyle="1" w:styleId="a6">
    <w:name w:val="Знак"/>
    <w:basedOn w:val="a"/>
    <w:rsid w:val="00112ED1"/>
    <w:pPr>
      <w:autoSpaceDE/>
      <w:autoSpaceDN/>
      <w:spacing w:after="160" w:line="240" w:lineRule="exact"/>
      <w:jc w:val="right"/>
    </w:pPr>
    <w:rPr>
      <w:b w:val="0"/>
      <w:bCs w:val="0"/>
      <w:lang w:val="en-GB" w:eastAsia="en-US"/>
    </w:rPr>
  </w:style>
  <w:style w:type="paragraph" w:styleId="a7">
    <w:name w:val="List Paragraph"/>
    <w:basedOn w:val="a"/>
    <w:uiPriority w:val="34"/>
    <w:qFormat/>
    <w:rsid w:val="00F6136D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9F2C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2C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2C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2C5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9F2C5F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9F2C5F"/>
    <w:rPr>
      <w:rFonts w:eastAsiaTheme="minorEastAsia"/>
    </w:rPr>
  </w:style>
  <w:style w:type="paragraph" w:customStyle="1" w:styleId="ae">
    <w:name w:val="a"/>
    <w:basedOn w:val="a"/>
    <w:rsid w:val="00C0114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FontStyle19">
    <w:name w:val="Font Style19"/>
    <w:rsid w:val="00287486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qFormat/>
    <w:rsid w:val="00287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D9EF8-4930-4493-87C1-B4230B98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ПДн</vt:lpstr>
    </vt:vector>
  </TitlesOfParts>
  <Company>ЗАО Калуга Астрал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ПДн</dc:title>
  <dc:subject/>
  <dc:creator>Zhurkin</dc:creator>
  <cp:keywords/>
  <dc:description/>
  <cp:lastModifiedBy>Kubrin.AY</cp:lastModifiedBy>
  <cp:revision>105</cp:revision>
  <cp:lastPrinted>2013-08-28T12:23:00Z</cp:lastPrinted>
  <dcterms:created xsi:type="dcterms:W3CDTF">2013-08-29T05:42:00Z</dcterms:created>
  <dcterms:modified xsi:type="dcterms:W3CDTF">2016-05-19T07:38:00Z</dcterms:modified>
</cp:coreProperties>
</file>